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2" w14:textId="5F677DFE" w:rsidR="00881DF5" w:rsidRDefault="002F136D">
      <w:pPr>
        <w:pBdr>
          <w:top w:val="nil"/>
          <w:left w:val="nil"/>
          <w:bottom w:val="nil"/>
          <w:right w:val="nil"/>
          <w:between w:val="nil"/>
        </w:pBdr>
        <w:jc w:val="center"/>
        <w:rPr>
          <w:rFonts w:ascii="Calibri" w:eastAsia="Calibri" w:hAnsi="Calibri" w:cs="Calibri"/>
          <w:b/>
          <w:color w:val="231F20"/>
          <w:sz w:val="28"/>
          <w:szCs w:val="28"/>
        </w:rPr>
      </w:pPr>
      <w:r>
        <w:rPr>
          <w:rFonts w:ascii="Calibri" w:eastAsia="Calibri" w:hAnsi="Calibri" w:cs="Calibri"/>
          <w:b/>
          <w:sz w:val="36"/>
          <w:szCs w:val="36"/>
        </w:rPr>
        <w:t xml:space="preserve">CSD-Particle </w:t>
      </w:r>
      <w:r w:rsidR="004A7FFB">
        <w:rPr>
          <w:rFonts w:ascii="Calibri" w:eastAsia="Calibri" w:hAnsi="Calibri" w:cs="Calibri"/>
          <w:b/>
          <w:sz w:val="36"/>
          <w:szCs w:val="36"/>
        </w:rPr>
        <w:t>-</w:t>
      </w:r>
      <w:r>
        <w:rPr>
          <w:rFonts w:ascii="Calibri" w:eastAsia="Calibri" w:hAnsi="Calibri" w:cs="Calibri"/>
          <w:b/>
          <w:sz w:val="36"/>
          <w:szCs w:val="36"/>
        </w:rPr>
        <w:t xml:space="preserve"> From </w:t>
      </w:r>
      <w:r w:rsidR="00E10366">
        <w:rPr>
          <w:rFonts w:ascii="Calibri" w:eastAsia="Calibri" w:hAnsi="Calibri" w:cs="Calibri"/>
          <w:b/>
          <w:sz w:val="36"/>
          <w:szCs w:val="36"/>
        </w:rPr>
        <w:t>C</w:t>
      </w:r>
      <w:r>
        <w:rPr>
          <w:rFonts w:ascii="Calibri" w:eastAsia="Calibri" w:hAnsi="Calibri" w:cs="Calibri"/>
          <w:b/>
          <w:sz w:val="36"/>
          <w:szCs w:val="36"/>
        </w:rPr>
        <w:t xml:space="preserve">rystal </w:t>
      </w:r>
      <w:r w:rsidR="00E10366">
        <w:rPr>
          <w:rFonts w:ascii="Calibri" w:eastAsia="Calibri" w:hAnsi="Calibri" w:cs="Calibri"/>
          <w:b/>
          <w:sz w:val="36"/>
          <w:szCs w:val="36"/>
        </w:rPr>
        <w:t>S</w:t>
      </w:r>
      <w:r>
        <w:rPr>
          <w:rFonts w:ascii="Calibri" w:eastAsia="Calibri" w:hAnsi="Calibri" w:cs="Calibri"/>
          <w:b/>
          <w:sz w:val="36"/>
          <w:szCs w:val="36"/>
        </w:rPr>
        <w:t xml:space="preserve">tructures to </w:t>
      </w:r>
      <w:r w:rsidR="00E10366">
        <w:rPr>
          <w:rFonts w:ascii="Calibri" w:eastAsia="Calibri" w:hAnsi="Calibri" w:cs="Calibri"/>
          <w:b/>
          <w:sz w:val="36"/>
          <w:szCs w:val="36"/>
        </w:rPr>
        <w:t>P</w:t>
      </w:r>
      <w:r>
        <w:rPr>
          <w:rFonts w:ascii="Calibri" w:eastAsia="Calibri" w:hAnsi="Calibri" w:cs="Calibri"/>
          <w:b/>
          <w:sz w:val="36"/>
          <w:szCs w:val="36"/>
        </w:rPr>
        <w:t xml:space="preserve">article </w:t>
      </w:r>
      <w:r w:rsidR="00E10366">
        <w:rPr>
          <w:rFonts w:ascii="Calibri" w:eastAsia="Calibri" w:hAnsi="Calibri" w:cs="Calibri"/>
          <w:b/>
          <w:sz w:val="36"/>
          <w:szCs w:val="36"/>
        </w:rPr>
        <w:t>P</w:t>
      </w:r>
      <w:r>
        <w:rPr>
          <w:rFonts w:ascii="Calibri" w:eastAsia="Calibri" w:hAnsi="Calibri" w:cs="Calibri"/>
          <w:b/>
          <w:sz w:val="36"/>
          <w:szCs w:val="36"/>
        </w:rPr>
        <w:t>roperties</w:t>
      </w:r>
    </w:p>
    <w:p w14:paraId="0D4E8E90" w14:textId="11EBE8FE" w:rsidR="0054262A" w:rsidRDefault="0054262A">
      <w:pPr>
        <w:pBdr>
          <w:top w:val="nil"/>
          <w:left w:val="nil"/>
          <w:bottom w:val="nil"/>
          <w:right w:val="nil"/>
          <w:between w:val="nil"/>
        </w:pBdr>
        <w:jc w:val="center"/>
        <w:rPr>
          <w:rFonts w:ascii="Calibri" w:eastAsia="Calibri" w:hAnsi="Calibri" w:cs="Calibri"/>
          <w:color w:val="231F20"/>
          <w:sz w:val="28"/>
          <w:szCs w:val="28"/>
        </w:rPr>
      </w:pPr>
      <w:r w:rsidRPr="00C23237">
        <w:rPr>
          <w:rFonts w:ascii="Calibri" w:eastAsia="Calibri" w:hAnsi="Calibri" w:cs="Calibri"/>
          <w:color w:val="231F20"/>
          <w:sz w:val="28"/>
          <w:szCs w:val="28"/>
          <w:u w:val="single"/>
        </w:rPr>
        <w:t>Alexandru A. Moldovan</w:t>
      </w:r>
      <w:r w:rsidR="00C23237">
        <w:rPr>
          <w:rFonts w:ascii="Calibri" w:eastAsia="Calibri" w:hAnsi="Calibri" w:cs="Calibri"/>
          <w:color w:val="231F20"/>
          <w:sz w:val="28"/>
          <w:szCs w:val="28"/>
          <w:u w:val="single"/>
        </w:rPr>
        <w:t>*</w:t>
      </w:r>
      <w:r w:rsidR="00C23237" w:rsidRPr="00C23237">
        <w:rPr>
          <w:rFonts w:ascii="Calibri" w:eastAsia="Calibri" w:hAnsi="Calibri" w:cs="Calibri"/>
          <w:color w:val="231F20"/>
          <w:sz w:val="28"/>
          <w:szCs w:val="28"/>
          <w:u w:val="single"/>
          <w:vertAlign w:val="superscript"/>
        </w:rPr>
        <w:t>1</w:t>
      </w:r>
      <w:r w:rsidR="007C6392">
        <w:rPr>
          <w:rFonts w:ascii="Calibri" w:eastAsia="Calibri" w:hAnsi="Calibri" w:cs="Calibri"/>
          <w:color w:val="231F20"/>
          <w:sz w:val="28"/>
          <w:szCs w:val="28"/>
        </w:rPr>
        <w:t xml:space="preserve">, </w:t>
      </w:r>
      <w:r>
        <w:rPr>
          <w:rFonts w:ascii="Calibri" w:eastAsia="Calibri" w:hAnsi="Calibri" w:cs="Calibri"/>
          <w:color w:val="231F20"/>
          <w:sz w:val="28"/>
          <w:szCs w:val="28"/>
        </w:rPr>
        <w:t>Andrew G.P. Maloney</w:t>
      </w:r>
      <w:r w:rsidR="007C6392">
        <w:rPr>
          <w:rFonts w:ascii="Calibri" w:eastAsia="Calibri" w:hAnsi="Calibri" w:cs="Calibri"/>
          <w:color w:val="231F20"/>
          <w:sz w:val="28"/>
          <w:szCs w:val="28"/>
        </w:rPr>
        <w:t xml:space="preserve"> </w:t>
      </w:r>
      <w:r>
        <w:rPr>
          <w:rFonts w:ascii="Calibri" w:eastAsia="Calibri" w:hAnsi="Calibri" w:cs="Calibri"/>
          <w:color w:val="231F20"/>
          <w:sz w:val="28"/>
          <w:szCs w:val="28"/>
          <w:vertAlign w:val="superscript"/>
        </w:rPr>
        <w:t>1</w:t>
      </w:r>
    </w:p>
    <w:p w14:paraId="0000000A" w14:textId="3964F141" w:rsidR="00881DF5" w:rsidRDefault="007C6392" w:rsidP="0054262A">
      <w:pPr>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i/>
          <w:vertAlign w:val="superscript"/>
        </w:rPr>
        <w:t xml:space="preserve">1 </w:t>
      </w:r>
      <w:r w:rsidR="0054262A">
        <w:rPr>
          <w:rFonts w:ascii="Calibri" w:eastAsia="Calibri" w:hAnsi="Calibri" w:cs="Calibri"/>
          <w:i/>
        </w:rPr>
        <w:t xml:space="preserve">Cambridge Crystallographic Data Centre, United Kingdom </w:t>
      </w:r>
      <w:r>
        <w:rPr>
          <w:rFonts w:ascii="Calibri" w:eastAsia="Calibri" w:hAnsi="Calibri" w:cs="Calibri"/>
          <w:b/>
          <w:sz w:val="32"/>
          <w:szCs w:val="32"/>
        </w:rPr>
        <w:tab/>
      </w:r>
    </w:p>
    <w:p w14:paraId="0000000B" w14:textId="77777777" w:rsidR="00881DF5" w:rsidRDefault="007C6392">
      <w:pPr>
        <w:pBdr>
          <w:top w:val="nil"/>
          <w:left w:val="nil"/>
          <w:bottom w:val="nil"/>
          <w:right w:val="nil"/>
          <w:between w:val="nil"/>
        </w:pBdr>
        <w:jc w:val="both"/>
        <w:rPr>
          <w:rFonts w:ascii="Calibri" w:eastAsia="Calibri" w:hAnsi="Calibri" w:cs="Calibri"/>
          <w:b/>
        </w:rPr>
      </w:pPr>
      <w:r>
        <w:rPr>
          <w:rFonts w:ascii="Calibri" w:eastAsia="Calibri" w:hAnsi="Calibri" w:cs="Calibri"/>
          <w:b/>
        </w:rPr>
        <w:t xml:space="preserve">Purpose: </w:t>
      </w:r>
    </w:p>
    <w:p w14:paraId="0000000C" w14:textId="1827D187" w:rsidR="00881DF5" w:rsidRDefault="003E13AF">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Connecting the crystal structure to the surfaces of crystalline organic particles remains </w:t>
      </w:r>
      <w:r w:rsidR="006523F0">
        <w:rPr>
          <w:rFonts w:ascii="Calibri" w:eastAsia="Calibri" w:hAnsi="Calibri" w:cs="Calibri"/>
        </w:rPr>
        <w:t>of significant</w:t>
      </w:r>
      <w:r>
        <w:rPr>
          <w:rFonts w:ascii="Calibri" w:eastAsia="Calibri" w:hAnsi="Calibri" w:cs="Calibri"/>
        </w:rPr>
        <w:t xml:space="preserve"> interest </w:t>
      </w:r>
      <w:r w:rsidR="006523F0">
        <w:rPr>
          <w:rFonts w:ascii="Calibri" w:eastAsia="Calibri" w:hAnsi="Calibri" w:cs="Calibri"/>
        </w:rPr>
        <w:t>to this</w:t>
      </w:r>
      <w:r>
        <w:rPr>
          <w:rFonts w:ascii="Calibri" w:eastAsia="Calibri" w:hAnsi="Calibri" w:cs="Calibri"/>
        </w:rPr>
        <w:t xml:space="preserve"> community as it allows for predicting powder behavior and guiding crystal engineering decisions. Particle properties, including shape, hardness, roughness, and chemistry, have been associated with numerous manufacturing and performance challenges. Here, we show how the crystal structure can be used to predict various properties using a simplified set of models to comprehensively describe the particle with the CSD-Particle suite. </w:t>
      </w:r>
    </w:p>
    <w:p w14:paraId="0000000D" w14:textId="77777777" w:rsidR="00881DF5" w:rsidRDefault="00881DF5">
      <w:pPr>
        <w:pBdr>
          <w:top w:val="nil"/>
          <w:left w:val="nil"/>
          <w:bottom w:val="nil"/>
          <w:right w:val="nil"/>
          <w:between w:val="nil"/>
        </w:pBdr>
        <w:jc w:val="both"/>
        <w:rPr>
          <w:rFonts w:ascii="Calibri" w:eastAsia="Calibri" w:hAnsi="Calibri" w:cs="Calibri"/>
          <w:b/>
        </w:rPr>
      </w:pPr>
    </w:p>
    <w:p w14:paraId="0000000E" w14:textId="77777777" w:rsidR="00881DF5" w:rsidRDefault="007C6392">
      <w:pPr>
        <w:pBdr>
          <w:top w:val="nil"/>
          <w:left w:val="nil"/>
          <w:bottom w:val="nil"/>
          <w:right w:val="nil"/>
          <w:between w:val="nil"/>
        </w:pBdr>
        <w:jc w:val="both"/>
        <w:rPr>
          <w:rFonts w:ascii="Calibri" w:eastAsia="Calibri" w:hAnsi="Calibri" w:cs="Calibri"/>
          <w:b/>
        </w:rPr>
      </w:pPr>
      <w:r>
        <w:rPr>
          <w:rFonts w:ascii="Calibri" w:eastAsia="Calibri" w:hAnsi="Calibri" w:cs="Calibri"/>
          <w:b/>
        </w:rPr>
        <w:t>Methods:</w:t>
      </w:r>
    </w:p>
    <w:p w14:paraId="168475C2" w14:textId="7BDBC535" w:rsidR="00554BB0" w:rsidRPr="00554BB0" w:rsidRDefault="003E13AF">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Based on crystallographic data, we predict the properties of particles in molecular systems. Shape predictions are performed using geometric (BFDH) and attachment energy methods (VisualHabit). These guide the determination of relevant </w:t>
      </w:r>
      <w:r w:rsidR="008F4E11">
        <w:rPr>
          <w:rFonts w:ascii="Calibri" w:eastAsia="Calibri" w:hAnsi="Calibri" w:cs="Calibri"/>
        </w:rPr>
        <w:t>particle faces</w:t>
      </w:r>
      <w:r>
        <w:rPr>
          <w:rFonts w:ascii="Calibri" w:eastAsia="Calibri" w:hAnsi="Calibri" w:cs="Calibri"/>
        </w:rPr>
        <w:t xml:space="preserve">. Mechanical properties are examined by identifying slip planes through inter-slab separations. Lastly, surface chemistry and roughness are quantified </w:t>
      </w:r>
      <w:r w:rsidR="00495997">
        <w:rPr>
          <w:rFonts w:ascii="Calibri" w:eastAsia="Calibri" w:hAnsi="Calibri" w:cs="Calibri"/>
        </w:rPr>
        <w:t>through</w:t>
      </w:r>
      <w:r>
        <w:rPr>
          <w:rFonts w:ascii="Calibri" w:eastAsia="Calibri" w:hAnsi="Calibri" w:cs="Calibri"/>
        </w:rPr>
        <w:t xml:space="preserve"> a reticular area representation of each particle facet. All these properties are combined to describe the overall characteristics of the particles. </w:t>
      </w:r>
    </w:p>
    <w:p w14:paraId="00000010" w14:textId="4A6E16CC" w:rsidR="00881DF5" w:rsidRDefault="00881DF5">
      <w:pPr>
        <w:pBdr>
          <w:top w:val="nil"/>
          <w:left w:val="nil"/>
          <w:bottom w:val="nil"/>
          <w:right w:val="nil"/>
          <w:between w:val="nil"/>
        </w:pBdr>
        <w:jc w:val="both"/>
        <w:rPr>
          <w:rFonts w:ascii="Calibri" w:eastAsia="Calibri" w:hAnsi="Calibri" w:cs="Calibri"/>
          <w:b/>
        </w:rPr>
      </w:pPr>
    </w:p>
    <w:p w14:paraId="00000011" w14:textId="77777777" w:rsidR="00881DF5" w:rsidRDefault="007C6392">
      <w:pPr>
        <w:pBdr>
          <w:top w:val="nil"/>
          <w:left w:val="nil"/>
          <w:bottom w:val="nil"/>
          <w:right w:val="nil"/>
          <w:between w:val="nil"/>
        </w:pBdr>
        <w:jc w:val="both"/>
        <w:rPr>
          <w:rFonts w:ascii="Calibri" w:eastAsia="Calibri" w:hAnsi="Calibri" w:cs="Calibri"/>
          <w:b/>
        </w:rPr>
      </w:pPr>
      <w:r>
        <w:rPr>
          <w:rFonts w:ascii="Calibri" w:eastAsia="Calibri" w:hAnsi="Calibri" w:cs="Calibri"/>
          <w:b/>
        </w:rPr>
        <w:t>Results:</w:t>
      </w:r>
    </w:p>
    <w:p w14:paraId="552B36FB" w14:textId="1BAEF395" w:rsidR="002B1629" w:rsidRPr="002B1629" w:rsidRDefault="003E13AF" w:rsidP="002B1629">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Using the CSD-Particle suite, we demonstrate a computationally efficient and reproducible method for predicting particle properties directly from crystal structures. The predicted morphologies reveal primary growth directions and exposed facets, while surface chemistry descriptors, based on atomic and functional group distributions, highlight potential interactions with excipients, solvents, and processing equipment. </w:t>
      </w:r>
      <w:r w:rsidR="00CC4682">
        <w:rPr>
          <w:rFonts w:ascii="Calibri" w:eastAsia="Calibri" w:hAnsi="Calibri" w:cs="Calibri"/>
        </w:rPr>
        <w:t>Rugosity</w:t>
      </w:r>
      <w:r>
        <w:rPr>
          <w:rFonts w:ascii="Calibri" w:eastAsia="Calibri" w:hAnsi="Calibri" w:cs="Calibri"/>
        </w:rPr>
        <w:t xml:space="preserve"> is </w:t>
      </w:r>
      <w:r w:rsidR="00CC4682">
        <w:rPr>
          <w:rFonts w:ascii="Calibri" w:eastAsia="Calibri" w:hAnsi="Calibri" w:cs="Calibri"/>
        </w:rPr>
        <w:t>described</w:t>
      </w:r>
      <w:r w:rsidR="007C6392">
        <w:rPr>
          <w:rFonts w:ascii="Calibri" w:eastAsia="Calibri" w:hAnsi="Calibri" w:cs="Calibri"/>
        </w:rPr>
        <w:t xml:space="preserve"> using </w:t>
      </w:r>
      <w:r w:rsidR="00CC4682">
        <w:rPr>
          <w:rFonts w:ascii="Calibri" w:eastAsia="Calibri" w:hAnsi="Calibri" w:cs="Calibri"/>
        </w:rPr>
        <w:t xml:space="preserve">a </w:t>
      </w:r>
      <w:r w:rsidR="007C6392">
        <w:rPr>
          <w:rFonts w:ascii="Calibri" w:eastAsia="Calibri" w:hAnsi="Calibri" w:cs="Calibri"/>
        </w:rPr>
        <w:t xml:space="preserve">van der Waals </w:t>
      </w:r>
      <w:r w:rsidR="00CC4682">
        <w:rPr>
          <w:rFonts w:ascii="Calibri" w:eastAsia="Calibri" w:hAnsi="Calibri" w:cs="Calibri"/>
        </w:rPr>
        <w:t xml:space="preserve">contact </w:t>
      </w:r>
      <w:r w:rsidR="007C6392">
        <w:rPr>
          <w:rFonts w:ascii="Calibri" w:eastAsia="Calibri" w:hAnsi="Calibri" w:cs="Calibri"/>
        </w:rPr>
        <w:t>surface, providing insights into atomistic roughness and potential slip planes that affect mechanical behavior. All descriptors are qualitatively represented by visual</w:t>
      </w:r>
      <w:r w:rsidR="001947CF">
        <w:rPr>
          <w:rFonts w:ascii="Calibri" w:eastAsia="Calibri" w:hAnsi="Calibri" w:cs="Calibri"/>
        </w:rPr>
        <w:t>izing</w:t>
      </w:r>
      <w:r w:rsidR="007C6392">
        <w:rPr>
          <w:rFonts w:ascii="Calibri" w:eastAsia="Calibri" w:hAnsi="Calibri" w:cs="Calibri"/>
        </w:rPr>
        <w:t xml:space="preserve"> shapes and surface properties and quantitatively expressed by numerical values. This facilitates better communication across disciplines and offers a comprehensive description of properties. </w:t>
      </w:r>
    </w:p>
    <w:p w14:paraId="75E914A5" w14:textId="77777777" w:rsidR="002B1629" w:rsidRPr="002B1629" w:rsidRDefault="002B1629" w:rsidP="002B1629">
      <w:pPr>
        <w:pBdr>
          <w:top w:val="nil"/>
          <w:left w:val="nil"/>
          <w:bottom w:val="nil"/>
          <w:right w:val="nil"/>
          <w:between w:val="nil"/>
        </w:pBdr>
        <w:jc w:val="both"/>
        <w:rPr>
          <w:rFonts w:ascii="Calibri" w:eastAsia="Calibri" w:hAnsi="Calibri" w:cs="Calibri"/>
        </w:rPr>
      </w:pPr>
    </w:p>
    <w:p w14:paraId="00000014" w14:textId="77777777" w:rsidR="00881DF5" w:rsidRDefault="007C6392">
      <w:pPr>
        <w:pBdr>
          <w:top w:val="nil"/>
          <w:left w:val="nil"/>
          <w:bottom w:val="nil"/>
          <w:right w:val="nil"/>
          <w:between w:val="nil"/>
        </w:pBdr>
        <w:jc w:val="both"/>
        <w:rPr>
          <w:rFonts w:ascii="Calibri" w:eastAsia="Calibri" w:hAnsi="Calibri" w:cs="Calibri"/>
          <w:b/>
        </w:rPr>
      </w:pPr>
      <w:r>
        <w:rPr>
          <w:rFonts w:ascii="Calibri" w:eastAsia="Calibri" w:hAnsi="Calibri" w:cs="Calibri"/>
          <w:b/>
        </w:rPr>
        <w:t>Conclusions:</w:t>
      </w:r>
    </w:p>
    <w:p w14:paraId="00000016" w14:textId="5494248F" w:rsidR="00881DF5" w:rsidRDefault="002C7F62">
      <w:pPr>
        <w:pBdr>
          <w:top w:val="nil"/>
          <w:left w:val="nil"/>
          <w:bottom w:val="nil"/>
          <w:right w:val="nil"/>
          <w:between w:val="nil"/>
        </w:pBdr>
        <w:jc w:val="both"/>
        <w:rPr>
          <w:rFonts w:ascii="Calibri" w:eastAsia="Calibri" w:hAnsi="Calibri" w:cs="Calibri"/>
          <w:b/>
        </w:rPr>
      </w:pPr>
      <w:r w:rsidRPr="002C7F62">
        <w:rPr>
          <w:rFonts w:ascii="Calibri" w:eastAsia="Calibri" w:hAnsi="Calibri" w:cs="Calibri"/>
        </w:rPr>
        <w:t xml:space="preserve">This approach bridges the gap between crystallographic data and particle-level </w:t>
      </w:r>
      <w:r w:rsidR="007C6392">
        <w:rPr>
          <w:rFonts w:ascii="Calibri" w:eastAsia="Calibri" w:hAnsi="Calibri" w:cs="Calibri"/>
        </w:rPr>
        <w:t>behavior</w:t>
      </w:r>
      <w:r w:rsidRPr="002C7F62">
        <w:rPr>
          <w:rFonts w:ascii="Calibri" w:eastAsia="Calibri" w:hAnsi="Calibri" w:cs="Calibri"/>
        </w:rPr>
        <w:t xml:space="preserve">, offering </w:t>
      </w:r>
      <w:r>
        <w:rPr>
          <w:rFonts w:ascii="Calibri" w:eastAsia="Calibri" w:hAnsi="Calibri" w:cs="Calibri"/>
        </w:rPr>
        <w:t xml:space="preserve">a </w:t>
      </w:r>
      <w:r w:rsidRPr="002C7F62">
        <w:rPr>
          <w:rFonts w:ascii="Calibri" w:eastAsia="Calibri" w:hAnsi="Calibri" w:cs="Calibri"/>
        </w:rPr>
        <w:t>computationally efficient framework for particle</w:t>
      </w:r>
      <w:r>
        <w:rPr>
          <w:rFonts w:ascii="Calibri" w:eastAsia="Calibri" w:hAnsi="Calibri" w:cs="Calibri"/>
        </w:rPr>
        <w:t xml:space="preserve"> </w:t>
      </w:r>
      <w:r w:rsidRPr="002C7F62">
        <w:rPr>
          <w:rFonts w:ascii="Calibri" w:eastAsia="Calibri" w:hAnsi="Calibri" w:cs="Calibri"/>
        </w:rPr>
        <w:t xml:space="preserve">analysis. By </w:t>
      </w:r>
      <w:r w:rsidR="007C6392">
        <w:rPr>
          <w:rFonts w:ascii="Calibri" w:eastAsia="Calibri" w:hAnsi="Calibri" w:cs="Calibri"/>
        </w:rPr>
        <w:t>standardi</w:t>
      </w:r>
      <w:r w:rsidR="001947CF">
        <w:rPr>
          <w:rFonts w:ascii="Calibri" w:eastAsia="Calibri" w:hAnsi="Calibri" w:cs="Calibri"/>
        </w:rPr>
        <w:t>z</w:t>
      </w:r>
      <w:r w:rsidR="007C6392">
        <w:rPr>
          <w:rFonts w:ascii="Calibri" w:eastAsia="Calibri" w:hAnsi="Calibri" w:cs="Calibri"/>
        </w:rPr>
        <w:t>ing the description of particle facets and their properties, the method facilitates cross-material comparisons and supports predictive modelling</w:t>
      </w:r>
      <w:r w:rsidRPr="002C7F62">
        <w:rPr>
          <w:rFonts w:ascii="Calibri" w:eastAsia="Calibri" w:hAnsi="Calibri" w:cs="Calibri"/>
        </w:rPr>
        <w:t xml:space="preserve"> in drug </w:t>
      </w:r>
      <w:r>
        <w:rPr>
          <w:rFonts w:ascii="Calibri" w:eastAsia="Calibri" w:hAnsi="Calibri" w:cs="Calibri"/>
        </w:rPr>
        <w:t>product development</w:t>
      </w:r>
      <w:r w:rsidRPr="002C7F62">
        <w:rPr>
          <w:rFonts w:ascii="Calibri" w:eastAsia="Calibri" w:hAnsi="Calibri" w:cs="Calibri"/>
        </w:rPr>
        <w:t xml:space="preserve">. The ability to </w:t>
      </w:r>
      <w:r w:rsidR="007C6392">
        <w:rPr>
          <w:rFonts w:ascii="Calibri" w:eastAsia="Calibri" w:hAnsi="Calibri" w:cs="Calibri"/>
        </w:rPr>
        <w:t>visuali</w:t>
      </w:r>
      <w:r w:rsidR="00426A6C">
        <w:rPr>
          <w:rFonts w:ascii="Calibri" w:eastAsia="Calibri" w:hAnsi="Calibri" w:cs="Calibri"/>
        </w:rPr>
        <w:t>z</w:t>
      </w:r>
      <w:r w:rsidR="007C6392">
        <w:rPr>
          <w:rFonts w:ascii="Calibri" w:eastAsia="Calibri" w:hAnsi="Calibri" w:cs="Calibri"/>
        </w:rPr>
        <w:t>e</w:t>
      </w:r>
      <w:r w:rsidRPr="002C7F62">
        <w:rPr>
          <w:rFonts w:ascii="Calibri" w:eastAsia="Calibri" w:hAnsi="Calibri" w:cs="Calibri"/>
        </w:rPr>
        <w:t xml:space="preserve"> and quantify surface features </w:t>
      </w:r>
      <w:r w:rsidR="004C7C5C">
        <w:rPr>
          <w:rFonts w:ascii="Calibri" w:eastAsia="Calibri" w:hAnsi="Calibri" w:cs="Calibri"/>
        </w:rPr>
        <w:t xml:space="preserve">provides </w:t>
      </w:r>
      <w:r w:rsidR="00D57E5C">
        <w:rPr>
          <w:rFonts w:ascii="Calibri" w:eastAsia="Calibri" w:hAnsi="Calibri" w:cs="Calibri"/>
        </w:rPr>
        <w:t>insight into structure/property relationships</w:t>
      </w:r>
      <w:r w:rsidRPr="002C7F62">
        <w:rPr>
          <w:rFonts w:ascii="Calibri" w:eastAsia="Calibri" w:hAnsi="Calibri" w:cs="Calibri"/>
        </w:rPr>
        <w:t xml:space="preserve"> and opens new avenues for rational material design.</w:t>
      </w:r>
    </w:p>
    <w:p w14:paraId="00000017" w14:textId="77777777" w:rsidR="00881DF5" w:rsidRDefault="00881DF5">
      <w:pPr>
        <w:pBdr>
          <w:top w:val="nil"/>
          <w:left w:val="nil"/>
          <w:bottom w:val="nil"/>
          <w:right w:val="nil"/>
          <w:between w:val="nil"/>
        </w:pBdr>
        <w:jc w:val="both"/>
        <w:rPr>
          <w:rFonts w:ascii="Calibri" w:eastAsia="Calibri" w:hAnsi="Calibri" w:cs="Calibri"/>
          <w:b/>
        </w:rPr>
      </w:pPr>
    </w:p>
    <w:p w14:paraId="00000018" w14:textId="77777777" w:rsidR="00881DF5" w:rsidRDefault="007C6392">
      <w:pPr>
        <w:pBdr>
          <w:top w:val="nil"/>
          <w:left w:val="nil"/>
          <w:bottom w:val="nil"/>
          <w:right w:val="nil"/>
          <w:between w:val="nil"/>
        </w:pBdr>
        <w:rPr>
          <w:rFonts w:ascii="Calibri" w:eastAsia="Calibri" w:hAnsi="Calibri" w:cs="Calibri"/>
          <w:i/>
          <w:color w:val="231F20"/>
        </w:rPr>
      </w:pPr>
      <w:r>
        <w:rPr>
          <w:rFonts w:ascii="Calibri" w:eastAsia="Calibri" w:hAnsi="Calibri" w:cs="Calibri"/>
          <w:b/>
        </w:rPr>
        <w:t>Keywords:</w:t>
      </w:r>
    </w:p>
    <w:p w14:paraId="0000001A" w14:textId="5846BDDA" w:rsidR="00881DF5" w:rsidRDefault="002C7F62">
      <w:pPr>
        <w:pBdr>
          <w:top w:val="nil"/>
          <w:left w:val="nil"/>
          <w:bottom w:val="nil"/>
          <w:right w:val="nil"/>
          <w:between w:val="nil"/>
        </w:pBdr>
        <w:rPr>
          <w:rFonts w:ascii="Calibri" w:eastAsia="Calibri" w:hAnsi="Calibri" w:cs="Calibri"/>
        </w:rPr>
      </w:pPr>
      <w:r w:rsidRPr="002C7F62">
        <w:rPr>
          <w:rFonts w:ascii="Calibri" w:eastAsia="Calibri" w:hAnsi="Calibri" w:cs="Calibri"/>
        </w:rPr>
        <w:t>Crystal structure, particle surface, morphology prediction, surface chemistry</w:t>
      </w:r>
    </w:p>
    <w:sectPr w:rsidR="00881D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61EF8" w14:textId="77777777" w:rsidR="009B2460" w:rsidRDefault="009B2460">
      <w:r>
        <w:separator/>
      </w:r>
    </w:p>
  </w:endnote>
  <w:endnote w:type="continuationSeparator" w:id="0">
    <w:p w14:paraId="08560A3B" w14:textId="77777777" w:rsidR="009B2460" w:rsidRDefault="009B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045C" w14:textId="77777777" w:rsidR="00F1035A" w:rsidRDefault="00F1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33E8" w14:textId="77777777" w:rsidR="00F1035A" w:rsidRDefault="00F10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FFAF" w14:textId="77777777" w:rsidR="00F1035A" w:rsidRDefault="00F1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949CA" w14:textId="77777777" w:rsidR="009B2460" w:rsidRDefault="009B2460">
      <w:r>
        <w:separator/>
      </w:r>
    </w:p>
  </w:footnote>
  <w:footnote w:type="continuationSeparator" w:id="0">
    <w:p w14:paraId="6BD24248" w14:textId="77777777" w:rsidR="009B2460" w:rsidRDefault="009B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B349" w14:textId="77777777" w:rsidR="00F1035A" w:rsidRDefault="00F1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881DF5" w:rsidRDefault="00881DF5">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A3C7" w14:textId="77777777" w:rsidR="00F1035A" w:rsidRDefault="00F1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F5"/>
    <w:rsid w:val="00055EE2"/>
    <w:rsid w:val="000C2095"/>
    <w:rsid w:val="000C31FC"/>
    <w:rsid w:val="0013661C"/>
    <w:rsid w:val="00165F41"/>
    <w:rsid w:val="001947CF"/>
    <w:rsid w:val="001A0BB2"/>
    <w:rsid w:val="001B363F"/>
    <w:rsid w:val="001F49E0"/>
    <w:rsid w:val="0020543C"/>
    <w:rsid w:val="002805FA"/>
    <w:rsid w:val="002A5FDE"/>
    <w:rsid w:val="002B1629"/>
    <w:rsid w:val="002C7F62"/>
    <w:rsid w:val="002F136D"/>
    <w:rsid w:val="0030100A"/>
    <w:rsid w:val="003164F8"/>
    <w:rsid w:val="00336E0E"/>
    <w:rsid w:val="00356253"/>
    <w:rsid w:val="003B00F9"/>
    <w:rsid w:val="003D2AB4"/>
    <w:rsid w:val="003E13AF"/>
    <w:rsid w:val="004211EF"/>
    <w:rsid w:val="004250C3"/>
    <w:rsid w:val="00426A6C"/>
    <w:rsid w:val="00441775"/>
    <w:rsid w:val="00443300"/>
    <w:rsid w:val="00443B3A"/>
    <w:rsid w:val="004555A3"/>
    <w:rsid w:val="00465CB8"/>
    <w:rsid w:val="00482772"/>
    <w:rsid w:val="00495997"/>
    <w:rsid w:val="004A5887"/>
    <w:rsid w:val="004A7FFB"/>
    <w:rsid w:val="004B250D"/>
    <w:rsid w:val="004C7C5C"/>
    <w:rsid w:val="00505B9B"/>
    <w:rsid w:val="00522C77"/>
    <w:rsid w:val="00525DC3"/>
    <w:rsid w:val="0054262A"/>
    <w:rsid w:val="00554BB0"/>
    <w:rsid w:val="0056491A"/>
    <w:rsid w:val="0057503E"/>
    <w:rsid w:val="00581DC8"/>
    <w:rsid w:val="006523F0"/>
    <w:rsid w:val="00652AC3"/>
    <w:rsid w:val="00680106"/>
    <w:rsid w:val="006C580B"/>
    <w:rsid w:val="006E31FD"/>
    <w:rsid w:val="00725663"/>
    <w:rsid w:val="007437FC"/>
    <w:rsid w:val="007478D1"/>
    <w:rsid w:val="007C0660"/>
    <w:rsid w:val="007C6392"/>
    <w:rsid w:val="007E3673"/>
    <w:rsid w:val="008256C3"/>
    <w:rsid w:val="00827274"/>
    <w:rsid w:val="0083436E"/>
    <w:rsid w:val="00861FC8"/>
    <w:rsid w:val="00881DF5"/>
    <w:rsid w:val="008A0180"/>
    <w:rsid w:val="008A4051"/>
    <w:rsid w:val="008E6E00"/>
    <w:rsid w:val="008F4E11"/>
    <w:rsid w:val="00924DC5"/>
    <w:rsid w:val="009B2460"/>
    <w:rsid w:val="009D05C1"/>
    <w:rsid w:val="009D6FC5"/>
    <w:rsid w:val="00A06A8D"/>
    <w:rsid w:val="00A118CC"/>
    <w:rsid w:val="00A224AB"/>
    <w:rsid w:val="00A5788E"/>
    <w:rsid w:val="00A66CE2"/>
    <w:rsid w:val="00AC6EFA"/>
    <w:rsid w:val="00B70342"/>
    <w:rsid w:val="00B846D9"/>
    <w:rsid w:val="00B91810"/>
    <w:rsid w:val="00BE0433"/>
    <w:rsid w:val="00BF5D98"/>
    <w:rsid w:val="00C23237"/>
    <w:rsid w:val="00C35DC4"/>
    <w:rsid w:val="00CA2E80"/>
    <w:rsid w:val="00CB055F"/>
    <w:rsid w:val="00CB4215"/>
    <w:rsid w:val="00CC4682"/>
    <w:rsid w:val="00D57E5C"/>
    <w:rsid w:val="00D722FB"/>
    <w:rsid w:val="00DC639C"/>
    <w:rsid w:val="00DE6C31"/>
    <w:rsid w:val="00E10366"/>
    <w:rsid w:val="00E133A2"/>
    <w:rsid w:val="00E169ED"/>
    <w:rsid w:val="00E546D8"/>
    <w:rsid w:val="00E9034E"/>
    <w:rsid w:val="00EA2F29"/>
    <w:rsid w:val="00EC5781"/>
    <w:rsid w:val="00EF747A"/>
    <w:rsid w:val="00F063C5"/>
    <w:rsid w:val="00F1035A"/>
    <w:rsid w:val="00F27A73"/>
    <w:rsid w:val="00F353E7"/>
    <w:rsid w:val="00F66A5C"/>
    <w:rsid w:val="00FA27B4"/>
    <w:rsid w:val="00FB0AD4"/>
    <w:rsid w:val="00FE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03FC6"/>
  <w15:docId w15:val="{E92366FC-A9CB-4020-8E4E-85810996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35A"/>
    <w:pPr>
      <w:tabs>
        <w:tab w:val="center" w:pos="4680"/>
        <w:tab w:val="right" w:pos="9360"/>
      </w:tabs>
    </w:pPr>
  </w:style>
  <w:style w:type="character" w:customStyle="1" w:styleId="HeaderChar">
    <w:name w:val="Header Char"/>
    <w:basedOn w:val="DefaultParagraphFont"/>
    <w:link w:val="Header"/>
    <w:uiPriority w:val="99"/>
    <w:rsid w:val="00F1035A"/>
  </w:style>
  <w:style w:type="paragraph" w:styleId="Footer">
    <w:name w:val="footer"/>
    <w:basedOn w:val="Normal"/>
    <w:link w:val="FooterChar"/>
    <w:uiPriority w:val="99"/>
    <w:unhideWhenUsed/>
    <w:rsid w:val="00F1035A"/>
    <w:pPr>
      <w:tabs>
        <w:tab w:val="center" w:pos="4680"/>
        <w:tab w:val="right" w:pos="9360"/>
      </w:tabs>
    </w:pPr>
  </w:style>
  <w:style w:type="character" w:customStyle="1" w:styleId="FooterChar">
    <w:name w:val="Footer Char"/>
    <w:basedOn w:val="DefaultParagraphFont"/>
    <w:link w:val="Footer"/>
    <w:uiPriority w:val="99"/>
    <w:rsid w:val="00F1035A"/>
  </w:style>
  <w:style w:type="character" w:styleId="CommentReference">
    <w:name w:val="annotation reference"/>
    <w:basedOn w:val="DefaultParagraphFont"/>
    <w:uiPriority w:val="99"/>
    <w:semiHidden/>
    <w:unhideWhenUsed/>
    <w:rsid w:val="003D2AB4"/>
    <w:rPr>
      <w:sz w:val="16"/>
      <w:szCs w:val="16"/>
    </w:rPr>
  </w:style>
  <w:style w:type="paragraph" w:styleId="CommentText">
    <w:name w:val="annotation text"/>
    <w:basedOn w:val="Normal"/>
    <w:link w:val="CommentTextChar"/>
    <w:uiPriority w:val="99"/>
    <w:unhideWhenUsed/>
    <w:rsid w:val="003D2AB4"/>
    <w:rPr>
      <w:sz w:val="20"/>
      <w:szCs w:val="20"/>
    </w:rPr>
  </w:style>
  <w:style w:type="character" w:customStyle="1" w:styleId="CommentTextChar">
    <w:name w:val="Comment Text Char"/>
    <w:basedOn w:val="DefaultParagraphFont"/>
    <w:link w:val="CommentText"/>
    <w:uiPriority w:val="99"/>
    <w:rsid w:val="003D2AB4"/>
    <w:rPr>
      <w:sz w:val="20"/>
      <w:szCs w:val="20"/>
    </w:rPr>
  </w:style>
  <w:style w:type="paragraph" w:styleId="CommentSubject">
    <w:name w:val="annotation subject"/>
    <w:basedOn w:val="CommentText"/>
    <w:next w:val="CommentText"/>
    <w:link w:val="CommentSubjectChar"/>
    <w:uiPriority w:val="99"/>
    <w:semiHidden/>
    <w:unhideWhenUsed/>
    <w:rsid w:val="003D2AB4"/>
    <w:rPr>
      <w:b/>
      <w:bCs/>
    </w:rPr>
  </w:style>
  <w:style w:type="character" w:customStyle="1" w:styleId="CommentSubjectChar">
    <w:name w:val="Comment Subject Char"/>
    <w:basedOn w:val="CommentTextChar"/>
    <w:link w:val="CommentSubject"/>
    <w:uiPriority w:val="99"/>
    <w:semiHidden/>
    <w:rsid w:val="003D2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40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351</Words>
  <Characters>2409</Characters>
  <Application>Microsoft Office Word</Application>
  <DocSecurity>4</DocSecurity>
  <Lines>42</Lines>
  <Paragraphs>14</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Moldovan</dc:creator>
  <cp:keywords/>
  <cp:lastModifiedBy>Alex Moldovan</cp:lastModifiedBy>
  <cp:revision>53</cp:revision>
  <dcterms:created xsi:type="dcterms:W3CDTF">2025-08-05T15:44:00Z</dcterms:created>
  <dcterms:modified xsi:type="dcterms:W3CDTF">2025-08-05T08:47:00Z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39cca15c-a843-4e44-88a4-52a26e8b0fc9</vt:lpwstr>
  </property>
</Properties>
</file>