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57CB4301" w:rsidR="00881DF5" w:rsidRDefault="000E7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Effect of </w:t>
      </w:r>
      <w:r w:rsidR="0034654C">
        <w:rPr>
          <w:rFonts w:ascii="Calibri" w:eastAsia="Calibri" w:hAnsi="Calibri" w:cs="Calibri"/>
          <w:b/>
          <w:sz w:val="36"/>
          <w:szCs w:val="36"/>
        </w:rPr>
        <w:t>m</w:t>
      </w:r>
      <w:r>
        <w:rPr>
          <w:rFonts w:ascii="Calibri" w:eastAsia="Calibri" w:hAnsi="Calibri" w:cs="Calibri"/>
          <w:b/>
          <w:sz w:val="36"/>
          <w:szCs w:val="36"/>
        </w:rPr>
        <w:t xml:space="preserve">icrogravity on </w:t>
      </w:r>
      <w:r w:rsidR="0034654C"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</w:rPr>
        <w:t xml:space="preserve">mpurity </w:t>
      </w:r>
      <w:r w:rsidR="0034654C">
        <w:rPr>
          <w:rFonts w:ascii="Calibri" w:eastAsia="Calibri" w:hAnsi="Calibri" w:cs="Calibri"/>
          <w:b/>
          <w:sz w:val="36"/>
          <w:szCs w:val="36"/>
        </w:rPr>
        <w:t>r</w:t>
      </w:r>
      <w:r>
        <w:rPr>
          <w:rFonts w:ascii="Calibri" w:eastAsia="Calibri" w:hAnsi="Calibri" w:cs="Calibri"/>
          <w:b/>
          <w:sz w:val="36"/>
          <w:szCs w:val="36"/>
        </w:rPr>
        <w:t xml:space="preserve">etention </w:t>
      </w:r>
      <w:r w:rsidR="0034654C">
        <w:rPr>
          <w:rFonts w:ascii="Calibri" w:eastAsia="Calibri" w:hAnsi="Calibri" w:cs="Calibri"/>
          <w:b/>
          <w:sz w:val="36"/>
          <w:szCs w:val="36"/>
        </w:rPr>
        <w:t>k</w:t>
      </w:r>
      <w:r>
        <w:rPr>
          <w:rFonts w:ascii="Calibri" w:eastAsia="Calibri" w:hAnsi="Calibri" w:cs="Calibri"/>
          <w:b/>
          <w:sz w:val="36"/>
          <w:szCs w:val="36"/>
        </w:rPr>
        <w:t>inetics</w:t>
      </w:r>
      <w:r w:rsidR="00F25DBB">
        <w:rPr>
          <w:rFonts w:ascii="Calibri" w:eastAsia="Calibri" w:hAnsi="Calibri" w:cs="Calibri"/>
          <w:b/>
          <w:sz w:val="36"/>
          <w:szCs w:val="36"/>
        </w:rPr>
        <w:t xml:space="preserve"> in </w:t>
      </w:r>
      <w:r w:rsidR="001C6849">
        <w:rPr>
          <w:rFonts w:ascii="Calibri" w:eastAsia="Calibri" w:hAnsi="Calibri" w:cs="Calibri"/>
          <w:b/>
          <w:sz w:val="36"/>
          <w:szCs w:val="36"/>
        </w:rPr>
        <w:t xml:space="preserve">small </w:t>
      </w:r>
      <w:r w:rsidR="0034654C">
        <w:rPr>
          <w:rFonts w:ascii="Calibri" w:eastAsia="Calibri" w:hAnsi="Calibri" w:cs="Calibri"/>
          <w:b/>
          <w:sz w:val="36"/>
          <w:szCs w:val="36"/>
        </w:rPr>
        <w:t>p</w:t>
      </w:r>
      <w:r w:rsidR="00F25DBB">
        <w:rPr>
          <w:rFonts w:ascii="Calibri" w:eastAsia="Calibri" w:hAnsi="Calibri" w:cs="Calibri"/>
          <w:b/>
          <w:sz w:val="36"/>
          <w:szCs w:val="36"/>
        </w:rPr>
        <w:t>harma</w:t>
      </w:r>
      <w:r w:rsidR="001C6849">
        <w:rPr>
          <w:rFonts w:ascii="Calibri" w:eastAsia="Calibri" w:hAnsi="Calibri" w:cs="Calibri"/>
          <w:b/>
          <w:sz w:val="36"/>
          <w:szCs w:val="36"/>
        </w:rPr>
        <w:t>ceutical</w:t>
      </w:r>
      <w:r w:rsidR="00F25DBB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34654C">
        <w:rPr>
          <w:rFonts w:ascii="Calibri" w:eastAsia="Calibri" w:hAnsi="Calibri" w:cs="Calibri"/>
          <w:b/>
          <w:sz w:val="36"/>
          <w:szCs w:val="36"/>
        </w:rPr>
        <w:t>c</w:t>
      </w:r>
      <w:r w:rsidR="00F25DBB">
        <w:rPr>
          <w:rFonts w:ascii="Calibri" w:eastAsia="Calibri" w:hAnsi="Calibri" w:cs="Calibri"/>
          <w:b/>
          <w:sz w:val="36"/>
          <w:szCs w:val="36"/>
        </w:rPr>
        <w:t xml:space="preserve">rystallization from </w:t>
      </w:r>
      <w:r w:rsidR="0034654C">
        <w:rPr>
          <w:rFonts w:ascii="Calibri" w:eastAsia="Calibri" w:hAnsi="Calibri" w:cs="Calibri"/>
          <w:b/>
          <w:sz w:val="36"/>
          <w:szCs w:val="36"/>
        </w:rPr>
        <w:t>s</w:t>
      </w:r>
      <w:r w:rsidR="00F25DBB">
        <w:rPr>
          <w:rFonts w:ascii="Calibri" w:eastAsia="Calibri" w:hAnsi="Calibri" w:cs="Calibri"/>
          <w:b/>
          <w:sz w:val="36"/>
          <w:szCs w:val="36"/>
        </w:rPr>
        <w:t>olution</w:t>
      </w:r>
    </w:p>
    <w:p w14:paraId="00000002" w14:textId="62F8D0E1" w:rsidR="00881DF5" w:rsidRPr="0037637A" w:rsidRDefault="000746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</w:pPr>
      <w:r w:rsidRPr="007A5411">
        <w:rPr>
          <w:rFonts w:ascii="Calibri" w:eastAsia="Calibri" w:hAnsi="Calibri" w:cs="Calibri"/>
          <w:bCs/>
          <w:color w:val="231F20"/>
          <w:sz w:val="28"/>
          <w:szCs w:val="28"/>
          <w:u w:val="single"/>
        </w:rPr>
        <w:t>Lukas Shelton</w:t>
      </w:r>
      <w:r w:rsidR="00927D5A" w:rsidRPr="007A5411"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  <w:t>1</w:t>
      </w:r>
      <w:r w:rsidR="00927D5A" w:rsidRPr="007A5411">
        <w:rPr>
          <w:rFonts w:ascii="Calibri" w:eastAsia="Calibri" w:hAnsi="Calibri" w:cs="Calibri"/>
          <w:bCs/>
          <w:color w:val="231F20"/>
          <w:sz w:val="28"/>
          <w:szCs w:val="28"/>
        </w:rPr>
        <w:t>, Jason Neagle</w:t>
      </w:r>
      <w:r w:rsidR="008948B7" w:rsidRPr="007A5411"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  <w:t>1</w:t>
      </w:r>
      <w:r w:rsidR="00927D5A" w:rsidRPr="007A5411">
        <w:rPr>
          <w:rFonts w:ascii="Calibri" w:eastAsia="Calibri" w:hAnsi="Calibri" w:cs="Calibri"/>
          <w:bCs/>
          <w:color w:val="231F20"/>
          <w:sz w:val="28"/>
          <w:szCs w:val="28"/>
        </w:rPr>
        <w:t xml:space="preserve">, </w:t>
      </w:r>
      <w:r w:rsidR="007A5411">
        <w:rPr>
          <w:rFonts w:ascii="Calibri" w:eastAsia="Calibri" w:hAnsi="Calibri" w:cs="Calibri"/>
          <w:bCs/>
          <w:color w:val="231F20"/>
          <w:sz w:val="28"/>
          <w:szCs w:val="28"/>
        </w:rPr>
        <w:t>Stephen Tuma</w:t>
      </w:r>
      <w:r w:rsidR="007A5411"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  <w:t>2</w:t>
      </w:r>
      <w:r w:rsidR="0037637A">
        <w:rPr>
          <w:rFonts w:ascii="Calibri" w:eastAsia="Calibri" w:hAnsi="Calibri" w:cs="Calibri"/>
          <w:bCs/>
          <w:color w:val="231F20"/>
          <w:sz w:val="28"/>
          <w:szCs w:val="28"/>
        </w:rPr>
        <w:t>, Zach</w:t>
      </w:r>
      <w:r w:rsidR="00D86E60">
        <w:rPr>
          <w:rFonts w:ascii="Calibri" w:eastAsia="Calibri" w:hAnsi="Calibri" w:cs="Calibri"/>
          <w:bCs/>
          <w:color w:val="231F20"/>
          <w:sz w:val="28"/>
          <w:szCs w:val="28"/>
        </w:rPr>
        <w:t>ary</w:t>
      </w:r>
      <w:r w:rsidR="0037637A">
        <w:rPr>
          <w:rFonts w:ascii="Calibri" w:eastAsia="Calibri" w:hAnsi="Calibri" w:cs="Calibri"/>
          <w:bCs/>
          <w:color w:val="231F20"/>
          <w:sz w:val="28"/>
          <w:szCs w:val="28"/>
        </w:rPr>
        <w:t xml:space="preserve"> Fisher</w:t>
      </w:r>
      <w:r w:rsidR="0037637A"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  <w:t>2</w:t>
      </w:r>
      <w:r w:rsidR="00DF3592">
        <w:rPr>
          <w:rFonts w:ascii="Calibri" w:eastAsia="Calibri" w:hAnsi="Calibri" w:cs="Calibri"/>
          <w:bCs/>
          <w:color w:val="231F20"/>
          <w:sz w:val="28"/>
          <w:szCs w:val="28"/>
        </w:rPr>
        <w:t xml:space="preserve">, </w:t>
      </w:r>
      <w:r w:rsidR="008D50CB" w:rsidRPr="007A5411">
        <w:rPr>
          <w:rFonts w:ascii="Calibri" w:eastAsia="Calibri" w:hAnsi="Calibri" w:cs="Calibri"/>
          <w:bCs/>
          <w:color w:val="231F20"/>
          <w:sz w:val="28"/>
          <w:szCs w:val="28"/>
        </w:rPr>
        <w:t>Gerard Capellades</w:t>
      </w:r>
      <w:r w:rsidR="008D50CB" w:rsidRPr="007A5411"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  <w:t>1</w:t>
      </w:r>
      <w:r w:rsidR="008D50CB">
        <w:rPr>
          <w:rFonts w:ascii="Calibri" w:eastAsia="Calibri" w:hAnsi="Calibri" w:cs="Calibri"/>
          <w:bCs/>
          <w:color w:val="231F20"/>
          <w:sz w:val="28"/>
          <w:szCs w:val="28"/>
          <w:vertAlign w:val="superscript"/>
        </w:rPr>
        <w:t>*</w:t>
      </w:r>
    </w:p>
    <w:p w14:paraId="00000009" w14:textId="40B0B9CD" w:rsidR="00881DF5" w:rsidRPr="00C54BB0" w:rsidRDefault="008948B7" w:rsidP="00C54B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i/>
          <w:iCs/>
          <w:color w:val="231F20"/>
        </w:rPr>
      </w:pPr>
      <w:r w:rsidRPr="00C54BB0">
        <w:rPr>
          <w:rFonts w:ascii="Calibri" w:eastAsia="Calibri" w:hAnsi="Calibri" w:cs="Calibri"/>
          <w:bCs/>
          <w:i/>
          <w:iCs/>
          <w:color w:val="231F20"/>
          <w:vertAlign w:val="superscript"/>
        </w:rPr>
        <w:t>1</w:t>
      </w:r>
      <w:r w:rsidR="00F87915">
        <w:rPr>
          <w:rFonts w:ascii="Calibri" w:eastAsia="Calibri" w:hAnsi="Calibri" w:cs="Calibri"/>
          <w:bCs/>
          <w:i/>
          <w:iCs/>
          <w:color w:val="231F20"/>
        </w:rPr>
        <w:t xml:space="preserve">Department of </w:t>
      </w:r>
      <w:r w:rsidR="006759F7">
        <w:rPr>
          <w:rFonts w:ascii="Calibri" w:eastAsia="Calibri" w:hAnsi="Calibri" w:cs="Calibri"/>
          <w:bCs/>
          <w:i/>
          <w:iCs/>
          <w:color w:val="231F20"/>
        </w:rPr>
        <w:t>Chemical Engineering</w:t>
      </w:r>
      <w:r w:rsidR="00F87915">
        <w:rPr>
          <w:rFonts w:ascii="Calibri" w:eastAsia="Calibri" w:hAnsi="Calibri" w:cs="Calibri"/>
          <w:bCs/>
          <w:i/>
          <w:iCs/>
          <w:color w:val="231F20"/>
        </w:rPr>
        <w:t>,</w:t>
      </w:r>
      <w:r w:rsidR="00F87915" w:rsidRPr="00F87915">
        <w:rPr>
          <w:rFonts w:ascii="Calibri" w:eastAsia="Calibri" w:hAnsi="Calibri" w:cs="Calibri"/>
          <w:bCs/>
          <w:i/>
          <w:iCs/>
          <w:color w:val="231F20"/>
        </w:rPr>
        <w:t xml:space="preserve"> </w:t>
      </w:r>
      <w:r w:rsidR="00F87915" w:rsidRPr="00C54BB0">
        <w:rPr>
          <w:rFonts w:ascii="Calibri" w:eastAsia="Calibri" w:hAnsi="Calibri" w:cs="Calibri"/>
          <w:bCs/>
          <w:i/>
          <w:iCs/>
          <w:color w:val="231F20"/>
        </w:rPr>
        <w:t>Rowan University</w:t>
      </w:r>
      <w:r w:rsidRPr="00C54BB0">
        <w:rPr>
          <w:rFonts w:ascii="Calibri" w:eastAsia="Calibri" w:hAnsi="Calibri" w:cs="Calibri"/>
          <w:bCs/>
          <w:i/>
          <w:iCs/>
          <w:color w:val="231F20"/>
        </w:rPr>
        <w:t xml:space="preserve"> CSPE Lab</w:t>
      </w:r>
      <w:r w:rsidR="007A5411" w:rsidRPr="00C54BB0">
        <w:rPr>
          <w:rFonts w:ascii="Calibri" w:eastAsia="Calibri" w:hAnsi="Calibri" w:cs="Calibri"/>
          <w:bCs/>
          <w:i/>
          <w:iCs/>
          <w:color w:val="231F20"/>
        </w:rPr>
        <w:t>,</w:t>
      </w:r>
      <w:r w:rsidR="009326CF">
        <w:rPr>
          <w:rFonts w:ascii="Calibri" w:eastAsia="Calibri" w:hAnsi="Calibri" w:cs="Calibri"/>
          <w:bCs/>
          <w:i/>
          <w:iCs/>
          <w:color w:val="231F20"/>
        </w:rPr>
        <w:t xml:space="preserve"> Glassboro, NJ 08028</w:t>
      </w:r>
      <w:r w:rsidR="007A5411" w:rsidRPr="00C54BB0">
        <w:rPr>
          <w:rFonts w:ascii="Calibri" w:eastAsia="Calibri" w:hAnsi="Calibri" w:cs="Calibri"/>
          <w:bCs/>
          <w:i/>
          <w:iCs/>
          <w:color w:val="231F20"/>
        </w:rPr>
        <w:t xml:space="preserve"> </w:t>
      </w:r>
      <w:r w:rsidR="007A5411" w:rsidRPr="00C54BB0">
        <w:rPr>
          <w:rFonts w:ascii="Calibri" w:eastAsia="Calibri" w:hAnsi="Calibri" w:cs="Calibri"/>
          <w:bCs/>
          <w:i/>
          <w:iCs/>
          <w:color w:val="231F20"/>
          <w:vertAlign w:val="superscript"/>
        </w:rPr>
        <w:t>2</w:t>
      </w:r>
      <w:r w:rsidR="007A5411" w:rsidRPr="00C54BB0">
        <w:rPr>
          <w:rFonts w:ascii="Calibri" w:eastAsia="Calibri" w:hAnsi="Calibri" w:cs="Calibri"/>
          <w:bCs/>
          <w:i/>
          <w:iCs/>
          <w:color w:val="231F20"/>
        </w:rPr>
        <w:t>Redwire</w:t>
      </w:r>
      <w:r w:rsidR="00880211" w:rsidRPr="00C54BB0">
        <w:rPr>
          <w:rFonts w:ascii="Calibri" w:eastAsia="Calibri" w:hAnsi="Calibri" w:cs="Calibri"/>
          <w:bCs/>
          <w:i/>
          <w:iCs/>
          <w:color w:val="231F20"/>
        </w:rPr>
        <w:t xml:space="preserve"> Corporation</w:t>
      </w:r>
      <w:r w:rsidR="00B92ECF">
        <w:rPr>
          <w:rFonts w:ascii="Roboto" w:hAnsi="Roboto"/>
          <w:color w:val="5D5D5D"/>
          <w:shd w:val="clear" w:color="auto" w:fill="FFFFFF"/>
        </w:rPr>
        <w:t xml:space="preserve">, </w:t>
      </w:r>
      <w:r w:rsidR="00B92ECF" w:rsidRPr="00B92ECF">
        <w:rPr>
          <w:rFonts w:ascii="Calibri" w:eastAsia="Calibri" w:hAnsi="Calibri" w:cs="Calibri"/>
          <w:bCs/>
          <w:i/>
          <w:iCs/>
          <w:color w:val="231F20"/>
        </w:rPr>
        <w:t>Jacksonville, FL 32256</w:t>
      </w:r>
    </w:p>
    <w:p w14:paraId="0000000A" w14:textId="77777777" w:rsidR="00881DF5" w:rsidRPr="006759F7" w:rsidRDefault="00AD4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  <w:r w:rsidRPr="006759F7">
        <w:rPr>
          <w:rFonts w:ascii="Calibri" w:eastAsia="Calibri" w:hAnsi="Calibri" w:cs="Calibri"/>
          <w:b/>
          <w:sz w:val="32"/>
          <w:szCs w:val="32"/>
        </w:rPr>
        <w:tab/>
      </w:r>
    </w:p>
    <w:p w14:paraId="0000000B" w14:textId="77777777" w:rsidR="00881DF5" w:rsidRDefault="00AD4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Purpose: </w:t>
      </w:r>
    </w:p>
    <w:p w14:paraId="0000000C" w14:textId="778F5FFF" w:rsidR="00881DF5" w:rsidRPr="00DF3592" w:rsidRDefault="001118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Crystallization in </w:t>
      </w:r>
      <w:r w:rsidR="00F81DF2">
        <w:rPr>
          <w:rFonts w:ascii="Calibri" w:eastAsia="Calibri" w:hAnsi="Calibri" w:cs="Calibri"/>
        </w:rPr>
        <w:t xml:space="preserve">reduced </w:t>
      </w:r>
      <w:r>
        <w:rPr>
          <w:rFonts w:ascii="Calibri" w:eastAsia="Calibri" w:hAnsi="Calibri" w:cs="Calibri"/>
        </w:rPr>
        <w:t xml:space="preserve">gravity </w:t>
      </w:r>
      <w:r w:rsidR="00F81DF2">
        <w:rPr>
          <w:rFonts w:ascii="Calibri" w:eastAsia="Calibri" w:hAnsi="Calibri" w:cs="Calibri"/>
        </w:rPr>
        <w:t xml:space="preserve">conditions </w:t>
      </w:r>
      <w:r w:rsidR="0026061D">
        <w:rPr>
          <w:rFonts w:ascii="Calibri" w:eastAsia="Calibri" w:hAnsi="Calibri" w:cs="Calibri"/>
        </w:rPr>
        <w:t xml:space="preserve">has been going on </w:t>
      </w:r>
      <w:r w:rsidR="009914F1">
        <w:rPr>
          <w:rFonts w:ascii="Calibri" w:eastAsia="Calibri" w:hAnsi="Calibri" w:cs="Calibri"/>
        </w:rPr>
        <w:t xml:space="preserve">since the 1980s, where </w:t>
      </w:r>
      <w:r w:rsidR="00F81DF2">
        <w:rPr>
          <w:rFonts w:ascii="Calibri" w:eastAsia="Calibri" w:hAnsi="Calibri" w:cs="Calibri"/>
        </w:rPr>
        <w:t xml:space="preserve">results </w:t>
      </w:r>
      <w:r w:rsidR="008776C2">
        <w:rPr>
          <w:rFonts w:ascii="Calibri" w:eastAsia="Calibri" w:hAnsi="Calibri" w:cs="Calibri"/>
        </w:rPr>
        <w:t xml:space="preserve">generally </w:t>
      </w:r>
      <w:r w:rsidR="00F81DF2">
        <w:rPr>
          <w:rFonts w:ascii="Calibri" w:eastAsia="Calibri" w:hAnsi="Calibri" w:cs="Calibri"/>
        </w:rPr>
        <w:t xml:space="preserve">promised larger and purer crystals. </w:t>
      </w:r>
      <w:r w:rsidR="00856CEC">
        <w:rPr>
          <w:rFonts w:ascii="Calibri" w:eastAsia="Calibri" w:hAnsi="Calibri" w:cs="Calibri"/>
        </w:rPr>
        <w:t xml:space="preserve">Our </w:t>
      </w:r>
      <w:r w:rsidR="009E076C">
        <w:rPr>
          <w:rFonts w:ascii="Calibri" w:eastAsia="Calibri" w:hAnsi="Calibri" w:cs="Calibri"/>
        </w:rPr>
        <w:t xml:space="preserve">team found that </w:t>
      </w:r>
      <w:r w:rsidR="001E2E10">
        <w:rPr>
          <w:rFonts w:ascii="Calibri" w:eastAsia="Calibri" w:hAnsi="Calibri" w:cs="Calibri"/>
        </w:rPr>
        <w:t xml:space="preserve">many of the findings were primarily </w:t>
      </w:r>
      <w:r w:rsidR="009E076C">
        <w:rPr>
          <w:rFonts w:ascii="Calibri" w:eastAsia="Calibri" w:hAnsi="Calibri" w:cs="Calibri"/>
        </w:rPr>
        <w:t xml:space="preserve">retrospective, with limited real-time discoveries. </w:t>
      </w:r>
      <w:r w:rsidR="00F70833">
        <w:rPr>
          <w:rFonts w:ascii="Calibri" w:eastAsia="Calibri" w:hAnsi="Calibri" w:cs="Calibri"/>
        </w:rPr>
        <w:t xml:space="preserve">The purpose of </w:t>
      </w:r>
      <w:r w:rsidR="000B760A">
        <w:rPr>
          <w:rFonts w:ascii="Calibri" w:eastAsia="Calibri" w:hAnsi="Calibri" w:cs="Calibri"/>
        </w:rPr>
        <w:t>our</w:t>
      </w:r>
      <w:r w:rsidR="00F70833">
        <w:rPr>
          <w:rFonts w:ascii="Calibri" w:eastAsia="Calibri" w:hAnsi="Calibri" w:cs="Calibri"/>
        </w:rPr>
        <w:t xml:space="preserve"> research is to study the effects of microgravity on impurity incorporation &amp; retention kinetics in pharmaceutical crystallization from </w:t>
      </w:r>
      <w:proofErr w:type="gramStart"/>
      <w:r w:rsidR="00F70833">
        <w:rPr>
          <w:rFonts w:ascii="Calibri" w:eastAsia="Calibri" w:hAnsi="Calibri" w:cs="Calibri"/>
        </w:rPr>
        <w:t>solution</w:t>
      </w:r>
      <w:proofErr w:type="gramEnd"/>
      <w:r w:rsidR="00F70833">
        <w:rPr>
          <w:rFonts w:ascii="Calibri" w:eastAsia="Calibri" w:hAnsi="Calibri" w:cs="Calibri"/>
        </w:rPr>
        <w:t xml:space="preserve"> using dyes as guest impurities</w:t>
      </w:r>
      <w:r w:rsidR="00F81224">
        <w:rPr>
          <w:rFonts w:ascii="Calibri" w:eastAsia="Calibri" w:hAnsi="Calibri" w:cs="Calibri"/>
        </w:rPr>
        <w:t xml:space="preserve">. </w:t>
      </w:r>
      <w:r w:rsidR="00EA501F">
        <w:rPr>
          <w:rFonts w:ascii="Calibri" w:eastAsia="Calibri" w:hAnsi="Calibri" w:cs="Calibri"/>
        </w:rPr>
        <w:t>The aim is to collect</w:t>
      </w:r>
      <w:r w:rsidR="00DB68D4">
        <w:rPr>
          <w:rFonts w:ascii="Calibri" w:eastAsia="Calibri" w:hAnsi="Calibri" w:cs="Calibri"/>
        </w:rPr>
        <w:t xml:space="preserve"> </w:t>
      </w:r>
      <w:r w:rsidR="0014269F">
        <w:rPr>
          <w:rFonts w:ascii="Calibri" w:eastAsia="Calibri" w:hAnsi="Calibri" w:cs="Calibri"/>
        </w:rPr>
        <w:t>unprecedented</w:t>
      </w:r>
      <w:r w:rsidR="00EA501F">
        <w:rPr>
          <w:rFonts w:ascii="Calibri" w:eastAsia="Calibri" w:hAnsi="Calibri" w:cs="Calibri"/>
        </w:rPr>
        <w:t xml:space="preserve"> visible</w:t>
      </w:r>
      <w:r w:rsidR="00883F98">
        <w:rPr>
          <w:rFonts w:ascii="Calibri" w:eastAsia="Calibri" w:hAnsi="Calibri" w:cs="Calibri"/>
        </w:rPr>
        <w:t xml:space="preserve">, reproducible, and quantifiable </w:t>
      </w:r>
      <w:r w:rsidR="00264782">
        <w:rPr>
          <w:rFonts w:ascii="Calibri" w:eastAsia="Calibri" w:hAnsi="Calibri" w:cs="Calibri"/>
        </w:rPr>
        <w:t xml:space="preserve">data </w:t>
      </w:r>
      <w:r w:rsidR="00385739">
        <w:rPr>
          <w:rFonts w:ascii="Calibri" w:eastAsia="Calibri" w:hAnsi="Calibri" w:cs="Calibri"/>
        </w:rPr>
        <w:t>on crystal nucleation</w:t>
      </w:r>
      <w:r w:rsidR="00A55024">
        <w:rPr>
          <w:rFonts w:ascii="Calibri" w:eastAsia="Calibri" w:hAnsi="Calibri" w:cs="Calibri"/>
        </w:rPr>
        <w:t xml:space="preserve"> and growth</w:t>
      </w:r>
      <w:r w:rsidR="00385739">
        <w:rPr>
          <w:rFonts w:ascii="Calibri" w:eastAsia="Calibri" w:hAnsi="Calibri" w:cs="Calibri"/>
        </w:rPr>
        <w:t xml:space="preserve"> from </w:t>
      </w:r>
      <w:proofErr w:type="gramStart"/>
      <w:r w:rsidR="00385739">
        <w:rPr>
          <w:rFonts w:ascii="Calibri" w:eastAsia="Calibri" w:hAnsi="Calibri" w:cs="Calibri"/>
        </w:rPr>
        <w:t>solution</w:t>
      </w:r>
      <w:proofErr w:type="gramEnd"/>
      <w:r w:rsidR="004F0A40">
        <w:rPr>
          <w:rFonts w:ascii="Calibri" w:eastAsia="Calibri" w:hAnsi="Calibri" w:cs="Calibri"/>
        </w:rPr>
        <w:t>.</w:t>
      </w:r>
      <w:r w:rsidR="00483ABE">
        <w:rPr>
          <w:rFonts w:ascii="Calibri" w:eastAsia="Calibri" w:hAnsi="Calibri" w:cs="Calibri"/>
        </w:rPr>
        <w:t xml:space="preserve"> </w:t>
      </w:r>
      <w:r w:rsidR="00144BF9">
        <w:rPr>
          <w:rFonts w:ascii="Calibri" w:eastAsia="Calibri" w:hAnsi="Calibri" w:cs="Calibri"/>
        </w:rPr>
        <w:t>Our study</w:t>
      </w:r>
      <w:r w:rsidR="0070653B">
        <w:rPr>
          <w:rFonts w:ascii="Calibri" w:eastAsia="Calibri" w:hAnsi="Calibri" w:cs="Calibri"/>
        </w:rPr>
        <w:t xml:space="preserve"> seeks to advance understanding of the mechanisms and conditions governing crystal impurity incorporation. </w:t>
      </w:r>
    </w:p>
    <w:p w14:paraId="0000000D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0E" w14:textId="77777777" w:rsidR="00881DF5" w:rsidRDefault="00AD4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Methods:</w:t>
      </w:r>
    </w:p>
    <w:p w14:paraId="0000000F" w14:textId="1D9C1C7E" w:rsidR="00881DF5" w:rsidRDefault="002655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a</w:t>
      </w:r>
      <w:r w:rsidR="00572655">
        <w:rPr>
          <w:rFonts w:ascii="Calibri" w:eastAsia="Calibri" w:hAnsi="Calibri" w:cs="Calibri"/>
        </w:rPr>
        <w:t>cquire nucleation</w:t>
      </w:r>
      <w:r w:rsidR="00D83030">
        <w:rPr>
          <w:rFonts w:ascii="Calibri" w:eastAsia="Calibri" w:hAnsi="Calibri" w:cs="Calibri"/>
        </w:rPr>
        <w:t xml:space="preserve"> data</w:t>
      </w:r>
      <w:r w:rsidR="00572655">
        <w:rPr>
          <w:rFonts w:ascii="Calibri" w:eastAsia="Calibri" w:hAnsi="Calibri" w:cs="Calibri"/>
        </w:rPr>
        <w:t xml:space="preserve"> and crystal growth imaging u</w:t>
      </w:r>
      <w:r w:rsidR="00B73F90">
        <w:rPr>
          <w:rFonts w:ascii="Calibri" w:eastAsia="Calibri" w:hAnsi="Calibri" w:cs="Calibri"/>
        </w:rPr>
        <w:t xml:space="preserve">sing a </w:t>
      </w:r>
      <w:r w:rsidR="008F7C55">
        <w:rPr>
          <w:rFonts w:ascii="Calibri" w:eastAsia="Calibri" w:hAnsi="Calibri" w:cs="Calibri"/>
        </w:rPr>
        <w:t>Pharmaceutical In-space Laboratory</w:t>
      </w:r>
      <w:r w:rsidR="00572655">
        <w:rPr>
          <w:rFonts w:ascii="Calibri" w:eastAsia="Calibri" w:hAnsi="Calibri" w:cs="Calibri"/>
        </w:rPr>
        <w:t xml:space="preserve"> on the International Space Station. </w:t>
      </w:r>
      <w:r w:rsidR="002E0B40">
        <w:rPr>
          <w:rFonts w:ascii="Calibri" w:eastAsia="Calibri" w:hAnsi="Calibri" w:cs="Calibri"/>
        </w:rPr>
        <w:t xml:space="preserve">The </w:t>
      </w:r>
      <w:r w:rsidR="00CF1504">
        <w:rPr>
          <w:rFonts w:ascii="Calibri" w:eastAsia="Calibri" w:hAnsi="Calibri" w:cs="Calibri"/>
        </w:rPr>
        <w:t>m</w:t>
      </w:r>
      <w:r w:rsidR="002E0B40">
        <w:rPr>
          <w:rFonts w:ascii="Calibri" w:eastAsia="Calibri" w:hAnsi="Calibri" w:cs="Calibri"/>
        </w:rPr>
        <w:t>ethod</w:t>
      </w:r>
      <w:r w:rsidR="001C4EB0">
        <w:rPr>
          <w:rFonts w:ascii="Calibri" w:eastAsia="Calibri" w:hAnsi="Calibri" w:cs="Calibri"/>
        </w:rPr>
        <w:t xml:space="preserve">s are </w:t>
      </w:r>
      <w:r w:rsidR="002E0B40">
        <w:rPr>
          <w:rFonts w:ascii="Calibri" w:eastAsia="Calibri" w:hAnsi="Calibri" w:cs="Calibri"/>
        </w:rPr>
        <w:t>limited</w:t>
      </w:r>
      <w:r w:rsidR="00CF1504">
        <w:rPr>
          <w:rFonts w:ascii="Calibri" w:eastAsia="Calibri" w:hAnsi="Calibri" w:cs="Calibri"/>
        </w:rPr>
        <w:t xml:space="preserve"> because of the </w:t>
      </w:r>
      <w:r w:rsidR="001C4EB0">
        <w:rPr>
          <w:rFonts w:ascii="Calibri" w:eastAsia="Calibri" w:hAnsi="Calibri" w:cs="Calibri"/>
        </w:rPr>
        <w:t>in-</w:t>
      </w:r>
      <w:r w:rsidR="00CF1504">
        <w:rPr>
          <w:rFonts w:ascii="Calibri" w:eastAsia="Calibri" w:hAnsi="Calibri" w:cs="Calibri"/>
        </w:rPr>
        <w:t>space setting</w:t>
      </w:r>
      <w:r w:rsidR="00EA2FEA">
        <w:rPr>
          <w:rFonts w:ascii="Calibri" w:eastAsia="Calibri" w:hAnsi="Calibri" w:cs="Calibri"/>
        </w:rPr>
        <w:t>. W</w:t>
      </w:r>
      <w:r w:rsidR="002E0B40">
        <w:rPr>
          <w:rFonts w:ascii="Calibri" w:eastAsia="Calibri" w:hAnsi="Calibri" w:cs="Calibri"/>
        </w:rPr>
        <w:t xml:space="preserve">e </w:t>
      </w:r>
      <w:r w:rsidR="006E0820">
        <w:rPr>
          <w:rFonts w:ascii="Calibri" w:eastAsia="Calibri" w:hAnsi="Calibri" w:cs="Calibri"/>
        </w:rPr>
        <w:t xml:space="preserve">are using </w:t>
      </w:r>
      <w:r w:rsidR="00572EE4">
        <w:rPr>
          <w:rFonts w:ascii="Calibri" w:eastAsia="Calibri" w:hAnsi="Calibri" w:cs="Calibri"/>
        </w:rPr>
        <w:t xml:space="preserve">microscope </w:t>
      </w:r>
      <w:r w:rsidR="002E0B40">
        <w:rPr>
          <w:rFonts w:ascii="Calibri" w:eastAsia="Calibri" w:hAnsi="Calibri" w:cs="Calibri"/>
        </w:rPr>
        <w:t xml:space="preserve">color-imaging, </w:t>
      </w:r>
      <w:r w:rsidR="00B0631E">
        <w:rPr>
          <w:rFonts w:ascii="Calibri" w:eastAsia="Calibri" w:hAnsi="Calibri" w:cs="Calibri"/>
        </w:rPr>
        <w:t xml:space="preserve">limited </w:t>
      </w:r>
      <w:r w:rsidR="002E0B40">
        <w:rPr>
          <w:rFonts w:ascii="Calibri" w:eastAsia="Calibri" w:hAnsi="Calibri" w:cs="Calibri"/>
        </w:rPr>
        <w:t xml:space="preserve">temperature cycling, and antisolvent </w:t>
      </w:r>
      <w:r w:rsidR="00652C30">
        <w:rPr>
          <w:rFonts w:ascii="Calibri" w:eastAsia="Calibri" w:hAnsi="Calibri" w:cs="Calibri"/>
        </w:rPr>
        <w:t>crystallization methods</w:t>
      </w:r>
      <w:r w:rsidR="00572EE4">
        <w:rPr>
          <w:rFonts w:ascii="Calibri" w:eastAsia="Calibri" w:hAnsi="Calibri" w:cs="Calibri"/>
        </w:rPr>
        <w:t>. The key factor is finding the perfect supersaturation ratio</w:t>
      </w:r>
      <w:r w:rsidR="00D64CBA">
        <w:rPr>
          <w:rFonts w:ascii="Calibri" w:eastAsia="Calibri" w:hAnsi="Calibri" w:cs="Calibri"/>
        </w:rPr>
        <w:t xml:space="preserve"> (SSR)</w:t>
      </w:r>
      <w:r w:rsidR="001C4EB0">
        <w:rPr>
          <w:rFonts w:ascii="Calibri" w:eastAsia="Calibri" w:hAnsi="Calibri" w:cs="Calibri"/>
        </w:rPr>
        <w:t xml:space="preserve"> </w:t>
      </w:r>
      <w:r w:rsidR="004E20B5">
        <w:rPr>
          <w:rFonts w:ascii="Calibri" w:eastAsia="Calibri" w:hAnsi="Calibri" w:cs="Calibri"/>
        </w:rPr>
        <w:t>to maximize results in the</w:t>
      </w:r>
      <w:r w:rsidR="00AA443E">
        <w:rPr>
          <w:rFonts w:ascii="Calibri" w:eastAsia="Calibri" w:hAnsi="Calibri" w:cs="Calibri"/>
        </w:rPr>
        <w:t xml:space="preserve"> </w:t>
      </w:r>
      <w:r w:rsidR="004E20B5">
        <w:rPr>
          <w:rFonts w:ascii="Calibri" w:eastAsia="Calibri" w:hAnsi="Calibri" w:cs="Calibri"/>
        </w:rPr>
        <w:t>relatively fixed</w:t>
      </w:r>
      <w:r w:rsidR="00AA443E">
        <w:rPr>
          <w:rFonts w:ascii="Calibri" w:eastAsia="Calibri" w:hAnsi="Calibri" w:cs="Calibri"/>
        </w:rPr>
        <w:t xml:space="preserve"> space station </w:t>
      </w:r>
      <w:r w:rsidR="004E20B5">
        <w:rPr>
          <w:rFonts w:ascii="Calibri" w:eastAsia="Calibri" w:hAnsi="Calibri" w:cs="Calibri"/>
        </w:rPr>
        <w:t>environment</w:t>
      </w:r>
      <w:r w:rsidR="0052328E">
        <w:rPr>
          <w:rFonts w:ascii="Calibri" w:eastAsia="Calibri" w:hAnsi="Calibri" w:cs="Calibri"/>
        </w:rPr>
        <w:t xml:space="preserve">. Current pre-flight testing </w:t>
      </w:r>
      <w:r w:rsidR="00672428">
        <w:rPr>
          <w:rFonts w:ascii="Calibri" w:eastAsia="Calibri" w:hAnsi="Calibri" w:cs="Calibri"/>
        </w:rPr>
        <w:t>methods include heavy solubility screening</w:t>
      </w:r>
      <w:r w:rsidR="000B0C9E">
        <w:rPr>
          <w:rFonts w:ascii="Calibri" w:eastAsia="Calibri" w:hAnsi="Calibri" w:cs="Calibri"/>
        </w:rPr>
        <w:t xml:space="preserve"> (HPLC)</w:t>
      </w:r>
      <w:r w:rsidR="00672428">
        <w:rPr>
          <w:rFonts w:ascii="Calibri" w:eastAsia="Calibri" w:hAnsi="Calibri" w:cs="Calibri"/>
        </w:rPr>
        <w:t xml:space="preserve">, </w:t>
      </w:r>
      <w:r w:rsidR="0070129D">
        <w:rPr>
          <w:rFonts w:ascii="Calibri" w:eastAsia="Calibri" w:hAnsi="Calibri" w:cs="Calibri"/>
        </w:rPr>
        <w:t xml:space="preserve">gravity dependent test-runs using </w:t>
      </w:r>
      <w:r w:rsidR="00E82F62">
        <w:rPr>
          <w:rFonts w:ascii="Calibri" w:eastAsia="Calibri" w:hAnsi="Calibri" w:cs="Calibri"/>
        </w:rPr>
        <w:t>the</w:t>
      </w:r>
      <w:r w:rsidR="0070129D">
        <w:rPr>
          <w:rFonts w:ascii="Calibri" w:eastAsia="Calibri" w:hAnsi="Calibri" w:cs="Calibri"/>
        </w:rPr>
        <w:t xml:space="preserve"> </w:t>
      </w:r>
      <w:proofErr w:type="spellStart"/>
      <w:r w:rsidR="0070129D">
        <w:rPr>
          <w:rFonts w:ascii="Calibri" w:eastAsia="Calibri" w:hAnsi="Calibri" w:cs="Calibri"/>
        </w:rPr>
        <w:t>Redwire</w:t>
      </w:r>
      <w:proofErr w:type="spellEnd"/>
      <w:r w:rsidR="0070129D">
        <w:rPr>
          <w:rFonts w:ascii="Calibri" w:eastAsia="Calibri" w:hAnsi="Calibri" w:cs="Calibri"/>
        </w:rPr>
        <w:t xml:space="preserve"> PIL-box system</w:t>
      </w:r>
      <w:r w:rsidR="00D64CBA">
        <w:rPr>
          <w:rFonts w:ascii="Calibri" w:eastAsia="Calibri" w:hAnsi="Calibri" w:cs="Calibri"/>
        </w:rPr>
        <w:t>, and</w:t>
      </w:r>
      <w:r w:rsidR="00D011E7">
        <w:rPr>
          <w:rFonts w:ascii="Calibri" w:eastAsia="Calibri" w:hAnsi="Calibri" w:cs="Calibri"/>
        </w:rPr>
        <w:t xml:space="preserve"> </w:t>
      </w:r>
      <w:r w:rsidR="004B5966">
        <w:rPr>
          <w:rFonts w:ascii="Calibri" w:eastAsia="Calibri" w:hAnsi="Calibri" w:cs="Calibri"/>
        </w:rPr>
        <w:t>single</w:t>
      </w:r>
      <w:r w:rsidR="00FC34B8">
        <w:rPr>
          <w:rFonts w:ascii="Calibri" w:eastAsia="Calibri" w:hAnsi="Calibri" w:cs="Calibri"/>
        </w:rPr>
        <w:t xml:space="preserve"> </w:t>
      </w:r>
      <w:r w:rsidR="004B5966">
        <w:rPr>
          <w:rFonts w:ascii="Calibri" w:eastAsia="Calibri" w:hAnsi="Calibri" w:cs="Calibri"/>
        </w:rPr>
        <w:t>crystal growth characterization</w:t>
      </w:r>
      <w:r w:rsidR="00B17D84">
        <w:rPr>
          <w:rFonts w:ascii="Calibri" w:eastAsia="Calibri" w:hAnsi="Calibri" w:cs="Calibri"/>
        </w:rPr>
        <w:t xml:space="preserve"> in the presence of an impurity</w:t>
      </w:r>
      <w:r w:rsidR="004B5966">
        <w:rPr>
          <w:rFonts w:ascii="Calibri" w:eastAsia="Calibri" w:hAnsi="Calibri" w:cs="Calibri"/>
        </w:rPr>
        <w:t>.</w:t>
      </w:r>
    </w:p>
    <w:p w14:paraId="00000010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1" w14:textId="77777777" w:rsidR="00881DF5" w:rsidRDefault="00AD4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Results:</w:t>
      </w:r>
    </w:p>
    <w:p w14:paraId="00000012" w14:textId="763B795C" w:rsidR="00881DF5" w:rsidRDefault="00652C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Current results show promise for systems using Acetaminophen </w:t>
      </w:r>
      <w:r w:rsidR="00821D6B">
        <w:rPr>
          <w:rFonts w:ascii="Calibri" w:eastAsia="Calibri" w:hAnsi="Calibri" w:cs="Calibri"/>
        </w:rPr>
        <w:t xml:space="preserve">(host crystal) </w:t>
      </w:r>
      <w:r>
        <w:rPr>
          <w:rFonts w:ascii="Calibri" w:eastAsia="Calibri" w:hAnsi="Calibri" w:cs="Calibri"/>
        </w:rPr>
        <w:t xml:space="preserve">and </w:t>
      </w:r>
      <w:proofErr w:type="spellStart"/>
      <w:r>
        <w:rPr>
          <w:rFonts w:ascii="Calibri" w:eastAsia="Calibri" w:hAnsi="Calibri" w:cs="Calibri"/>
        </w:rPr>
        <w:t>Sul</w:t>
      </w:r>
      <w:r w:rsidR="00620A64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orhodamine</w:t>
      </w:r>
      <w:proofErr w:type="spellEnd"/>
      <w:r>
        <w:rPr>
          <w:rFonts w:ascii="Calibri" w:eastAsia="Calibri" w:hAnsi="Calibri" w:cs="Calibri"/>
        </w:rPr>
        <w:t xml:space="preserve"> B</w:t>
      </w:r>
      <w:r w:rsidR="00821D6B">
        <w:rPr>
          <w:rFonts w:ascii="Calibri" w:eastAsia="Calibri" w:hAnsi="Calibri" w:cs="Calibri"/>
        </w:rPr>
        <w:t xml:space="preserve"> (</w:t>
      </w:r>
      <w:r w:rsidR="00841311">
        <w:rPr>
          <w:rFonts w:ascii="Calibri" w:eastAsia="Calibri" w:hAnsi="Calibri" w:cs="Calibri"/>
        </w:rPr>
        <w:t xml:space="preserve">dye, </w:t>
      </w:r>
      <w:r w:rsidR="00821D6B">
        <w:rPr>
          <w:rFonts w:ascii="Calibri" w:eastAsia="Calibri" w:hAnsi="Calibri" w:cs="Calibri"/>
        </w:rPr>
        <w:t>guest crystal)</w:t>
      </w:r>
      <w:r w:rsidR="000B2FCD">
        <w:rPr>
          <w:rFonts w:ascii="Calibri" w:eastAsia="Calibri" w:hAnsi="Calibri" w:cs="Calibri"/>
        </w:rPr>
        <w:t xml:space="preserve"> or curcumin (</w:t>
      </w:r>
      <w:r w:rsidR="00841311">
        <w:rPr>
          <w:rFonts w:ascii="Calibri" w:eastAsia="Calibri" w:hAnsi="Calibri" w:cs="Calibri"/>
        </w:rPr>
        <w:t xml:space="preserve">colored </w:t>
      </w:r>
      <w:r w:rsidR="000B2FCD">
        <w:rPr>
          <w:rFonts w:ascii="Calibri" w:eastAsia="Calibri" w:hAnsi="Calibri" w:cs="Calibri"/>
        </w:rPr>
        <w:t>guest crystal)</w:t>
      </w:r>
      <w:r w:rsidR="00AA443E">
        <w:rPr>
          <w:rFonts w:ascii="Calibri" w:eastAsia="Calibri" w:hAnsi="Calibri" w:cs="Calibri"/>
        </w:rPr>
        <w:t xml:space="preserve">, Ibuprofen (host crystal) </w:t>
      </w:r>
      <w:r w:rsidR="000B2FCD">
        <w:rPr>
          <w:rFonts w:ascii="Calibri" w:eastAsia="Calibri" w:hAnsi="Calibri" w:cs="Calibri"/>
        </w:rPr>
        <w:t xml:space="preserve">and </w:t>
      </w:r>
      <w:r w:rsidR="00AA443E">
        <w:rPr>
          <w:rFonts w:ascii="Calibri" w:eastAsia="Calibri" w:hAnsi="Calibri" w:cs="Calibri"/>
        </w:rPr>
        <w:t>Vitamin B (</w:t>
      </w:r>
      <w:r w:rsidR="00841311">
        <w:rPr>
          <w:rFonts w:ascii="Calibri" w:eastAsia="Calibri" w:hAnsi="Calibri" w:cs="Calibri"/>
        </w:rPr>
        <w:t xml:space="preserve">colored </w:t>
      </w:r>
      <w:r w:rsidR="00AA443E">
        <w:rPr>
          <w:rFonts w:ascii="Calibri" w:eastAsia="Calibri" w:hAnsi="Calibri" w:cs="Calibri"/>
        </w:rPr>
        <w:t xml:space="preserve">guest crystal), </w:t>
      </w:r>
      <w:r w:rsidR="000B2FCD">
        <w:rPr>
          <w:rFonts w:ascii="Calibri" w:eastAsia="Calibri" w:hAnsi="Calibri" w:cs="Calibri"/>
        </w:rPr>
        <w:t>as well as an inorganic optio</w:t>
      </w:r>
      <w:r w:rsidR="00841311">
        <w:rPr>
          <w:rFonts w:ascii="Calibri" w:eastAsia="Calibri" w:hAnsi="Calibri" w:cs="Calibri"/>
        </w:rPr>
        <w:t xml:space="preserve">n in potassium sulfate (host crystal) with </w:t>
      </w:r>
      <w:r w:rsidR="00DC2C60">
        <w:rPr>
          <w:rFonts w:ascii="Calibri" w:eastAsia="Calibri" w:hAnsi="Calibri" w:cs="Calibri"/>
        </w:rPr>
        <w:t>Acid Fuchsin</w:t>
      </w:r>
      <w:r w:rsidR="00841311">
        <w:rPr>
          <w:rFonts w:ascii="Calibri" w:eastAsia="Calibri" w:hAnsi="Calibri" w:cs="Calibri"/>
        </w:rPr>
        <w:t xml:space="preserve"> (dye, guest crystal). </w:t>
      </w:r>
      <w:proofErr w:type="gramStart"/>
      <w:r w:rsidR="006867EB">
        <w:rPr>
          <w:rFonts w:ascii="Calibri" w:eastAsia="Calibri" w:hAnsi="Calibri" w:cs="Calibri"/>
        </w:rPr>
        <w:t>Final results</w:t>
      </w:r>
      <w:proofErr w:type="gramEnd"/>
      <w:r w:rsidR="006867EB">
        <w:rPr>
          <w:rFonts w:ascii="Calibri" w:eastAsia="Calibri" w:hAnsi="Calibri" w:cs="Calibri"/>
        </w:rPr>
        <w:t xml:space="preserve"> are outstanding (Launch in April 2026).</w:t>
      </w:r>
    </w:p>
    <w:p w14:paraId="00000013" w14:textId="77777777" w:rsidR="00881DF5" w:rsidRPr="00DF3592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4" w14:textId="77777777" w:rsidR="00881DF5" w:rsidRPr="00DF3592" w:rsidRDefault="00AD4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DF3592">
        <w:rPr>
          <w:rFonts w:ascii="Calibri" w:eastAsia="Calibri" w:hAnsi="Calibri" w:cs="Calibri"/>
          <w:b/>
        </w:rPr>
        <w:t>Conclusions:</w:t>
      </w:r>
    </w:p>
    <w:p w14:paraId="00000016" w14:textId="55991905" w:rsidR="00881DF5" w:rsidRPr="00BB78D2" w:rsidRDefault="00821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821D6B">
        <w:rPr>
          <w:rFonts w:ascii="Calibri" w:eastAsia="Calibri" w:hAnsi="Calibri" w:cs="Calibri"/>
        </w:rPr>
        <w:t>It i</w:t>
      </w:r>
      <w:r>
        <w:rPr>
          <w:rFonts w:ascii="Calibri" w:eastAsia="Calibri" w:hAnsi="Calibri" w:cs="Calibri"/>
        </w:rPr>
        <w:t xml:space="preserve">s difficult to </w:t>
      </w:r>
      <w:r w:rsidR="00E9680C">
        <w:rPr>
          <w:rFonts w:ascii="Calibri" w:eastAsia="Calibri" w:hAnsi="Calibri" w:cs="Calibri"/>
        </w:rPr>
        <w:t>obtain reliable data in a microgravity setting</w:t>
      </w:r>
      <w:r w:rsidR="00486CC0">
        <w:rPr>
          <w:rFonts w:ascii="Calibri" w:eastAsia="Calibri" w:hAnsi="Calibri" w:cs="Calibri"/>
        </w:rPr>
        <w:t xml:space="preserve">. To industrialize space, enhancing capabilities is the first directive. </w:t>
      </w:r>
      <w:r w:rsidR="0019669A">
        <w:rPr>
          <w:rFonts w:ascii="Calibri" w:eastAsia="Calibri" w:hAnsi="Calibri" w:cs="Calibri"/>
        </w:rPr>
        <w:t xml:space="preserve">From a kinetic perspective, it is likely that impurity incorporation/retention is decreased </w:t>
      </w:r>
      <w:r w:rsidR="00622A9E">
        <w:rPr>
          <w:rFonts w:ascii="Calibri" w:eastAsia="Calibri" w:hAnsi="Calibri" w:cs="Calibri"/>
        </w:rPr>
        <w:t>in the absence of earth’s gravitational forces</w:t>
      </w:r>
      <w:r w:rsidR="00D001BC">
        <w:rPr>
          <w:rFonts w:ascii="Calibri" w:eastAsia="Calibri" w:hAnsi="Calibri" w:cs="Calibri"/>
        </w:rPr>
        <w:t xml:space="preserve">. This could contribute </w:t>
      </w:r>
      <w:r w:rsidR="002E03D3">
        <w:rPr>
          <w:rFonts w:ascii="Calibri" w:eastAsia="Calibri" w:hAnsi="Calibri" w:cs="Calibri"/>
        </w:rPr>
        <w:t xml:space="preserve">to enhanced growth (larger crystals) and </w:t>
      </w:r>
      <w:r w:rsidR="006744C1">
        <w:rPr>
          <w:rFonts w:ascii="Calibri" w:eastAsia="Calibri" w:hAnsi="Calibri" w:cs="Calibri"/>
        </w:rPr>
        <w:t>greater levels of purity than on earth</w:t>
      </w:r>
      <w:r w:rsidR="008B7390">
        <w:rPr>
          <w:rFonts w:ascii="Calibri" w:eastAsia="Calibri" w:hAnsi="Calibri" w:cs="Calibri"/>
        </w:rPr>
        <w:t>, but supp</w:t>
      </w:r>
      <w:r w:rsidR="00D001BC">
        <w:rPr>
          <w:rFonts w:ascii="Calibri" w:eastAsia="Calibri" w:hAnsi="Calibri" w:cs="Calibri"/>
        </w:rPr>
        <w:t xml:space="preserve">orting data remains to be seen. </w:t>
      </w:r>
    </w:p>
    <w:p w14:paraId="00000017" w14:textId="77777777" w:rsidR="00881DF5" w:rsidRPr="00821D6B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8" w14:textId="77777777" w:rsidR="00881DF5" w:rsidRDefault="00AD46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231F20"/>
        </w:rPr>
      </w:pPr>
      <w:r>
        <w:rPr>
          <w:rFonts w:ascii="Calibri" w:eastAsia="Calibri" w:hAnsi="Calibri" w:cs="Calibri"/>
          <w:b/>
        </w:rPr>
        <w:t>Keywords:</w:t>
      </w:r>
    </w:p>
    <w:p w14:paraId="00000024" w14:textId="00F28D3D" w:rsidR="00881DF5" w:rsidRPr="00AA772B" w:rsidRDefault="004F36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Microgravity</w:t>
      </w:r>
      <w:r w:rsidR="0010419F">
        <w:rPr>
          <w:rFonts w:ascii="Calibri" w:eastAsia="Calibri" w:hAnsi="Calibri" w:cs="Calibri"/>
        </w:rPr>
        <w:t xml:space="preserve">, Crystallization, Impurity Retention Kinetics </w:t>
      </w:r>
    </w:p>
    <w:sectPr w:rsidR="00881DF5" w:rsidRPr="00AA7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6D13" w14:textId="77777777" w:rsidR="004C6A7D" w:rsidRDefault="004C6A7D">
      <w:r>
        <w:separator/>
      </w:r>
    </w:p>
  </w:endnote>
  <w:endnote w:type="continuationSeparator" w:id="0">
    <w:p w14:paraId="2D19B842" w14:textId="77777777" w:rsidR="004C6A7D" w:rsidRDefault="004C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045C" w14:textId="77777777" w:rsidR="00F1035A" w:rsidRDefault="00F1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33E8" w14:textId="77777777" w:rsidR="00F1035A" w:rsidRDefault="00F10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FFAF" w14:textId="77777777" w:rsidR="00F1035A" w:rsidRDefault="00F1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7222" w14:textId="77777777" w:rsidR="004C6A7D" w:rsidRDefault="004C6A7D">
      <w:r>
        <w:separator/>
      </w:r>
    </w:p>
  </w:footnote>
  <w:footnote w:type="continuationSeparator" w:id="0">
    <w:p w14:paraId="2B979980" w14:textId="77777777" w:rsidR="004C6A7D" w:rsidRDefault="004C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B349" w14:textId="77777777" w:rsidR="00F1035A" w:rsidRDefault="00F1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881DF5" w:rsidRDefault="00881D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A3C7" w14:textId="77777777" w:rsidR="00F1035A" w:rsidRDefault="00F1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F5"/>
    <w:rsid w:val="00000583"/>
    <w:rsid w:val="0007187C"/>
    <w:rsid w:val="00074642"/>
    <w:rsid w:val="000B0C9E"/>
    <w:rsid w:val="000B2FCD"/>
    <w:rsid w:val="000B760A"/>
    <w:rsid w:val="000E70F6"/>
    <w:rsid w:val="0010419F"/>
    <w:rsid w:val="001064BE"/>
    <w:rsid w:val="0011181E"/>
    <w:rsid w:val="0014269F"/>
    <w:rsid w:val="00144BF9"/>
    <w:rsid w:val="0019669A"/>
    <w:rsid w:val="001C4EB0"/>
    <w:rsid w:val="001C6849"/>
    <w:rsid w:val="001E2E10"/>
    <w:rsid w:val="0026061D"/>
    <w:rsid w:val="00264782"/>
    <w:rsid w:val="0026550D"/>
    <w:rsid w:val="002A4A96"/>
    <w:rsid w:val="002B3BF5"/>
    <w:rsid w:val="002E03D3"/>
    <w:rsid w:val="002E0B40"/>
    <w:rsid w:val="002F1646"/>
    <w:rsid w:val="0034654C"/>
    <w:rsid w:val="00365A20"/>
    <w:rsid w:val="0037637A"/>
    <w:rsid w:val="00380FB6"/>
    <w:rsid w:val="00385739"/>
    <w:rsid w:val="00483ABE"/>
    <w:rsid w:val="00486CC0"/>
    <w:rsid w:val="004B5966"/>
    <w:rsid w:val="004C6A7D"/>
    <w:rsid w:val="004E20B5"/>
    <w:rsid w:val="004F0A40"/>
    <w:rsid w:val="004F36A1"/>
    <w:rsid w:val="00505B9B"/>
    <w:rsid w:val="0052328E"/>
    <w:rsid w:val="00523AF6"/>
    <w:rsid w:val="00572655"/>
    <w:rsid w:val="00572EE4"/>
    <w:rsid w:val="00620A64"/>
    <w:rsid w:val="00622A9E"/>
    <w:rsid w:val="00652965"/>
    <w:rsid w:val="00652C30"/>
    <w:rsid w:val="00672428"/>
    <w:rsid w:val="006744C1"/>
    <w:rsid w:val="006759F7"/>
    <w:rsid w:val="006867EB"/>
    <w:rsid w:val="006C580B"/>
    <w:rsid w:val="006E0820"/>
    <w:rsid w:val="0070129D"/>
    <w:rsid w:val="0070653B"/>
    <w:rsid w:val="007861CE"/>
    <w:rsid w:val="007908B7"/>
    <w:rsid w:val="007A5411"/>
    <w:rsid w:val="007D3DA4"/>
    <w:rsid w:val="007F5E6F"/>
    <w:rsid w:val="00821D6B"/>
    <w:rsid w:val="00841311"/>
    <w:rsid w:val="00856CEC"/>
    <w:rsid w:val="008776C2"/>
    <w:rsid w:val="00880211"/>
    <w:rsid w:val="00881DF5"/>
    <w:rsid w:val="00883F98"/>
    <w:rsid w:val="008948B7"/>
    <w:rsid w:val="00894FAC"/>
    <w:rsid w:val="008B7390"/>
    <w:rsid w:val="008D50CB"/>
    <w:rsid w:val="008E2665"/>
    <w:rsid w:val="008F7C55"/>
    <w:rsid w:val="00927D5A"/>
    <w:rsid w:val="009326CF"/>
    <w:rsid w:val="0096558E"/>
    <w:rsid w:val="00971896"/>
    <w:rsid w:val="009914F1"/>
    <w:rsid w:val="009B789B"/>
    <w:rsid w:val="009E076C"/>
    <w:rsid w:val="00A55024"/>
    <w:rsid w:val="00A62990"/>
    <w:rsid w:val="00A93151"/>
    <w:rsid w:val="00AA3A04"/>
    <w:rsid w:val="00AA443E"/>
    <w:rsid w:val="00AA75B2"/>
    <w:rsid w:val="00AA772B"/>
    <w:rsid w:val="00AD46C6"/>
    <w:rsid w:val="00B0631E"/>
    <w:rsid w:val="00B17D84"/>
    <w:rsid w:val="00B6606C"/>
    <w:rsid w:val="00B700FA"/>
    <w:rsid w:val="00B73F90"/>
    <w:rsid w:val="00B92ECF"/>
    <w:rsid w:val="00BB78D2"/>
    <w:rsid w:val="00BF5D98"/>
    <w:rsid w:val="00C54BB0"/>
    <w:rsid w:val="00CD61A5"/>
    <w:rsid w:val="00CF1504"/>
    <w:rsid w:val="00D001BC"/>
    <w:rsid w:val="00D011E7"/>
    <w:rsid w:val="00D36483"/>
    <w:rsid w:val="00D64CBA"/>
    <w:rsid w:val="00D66BFB"/>
    <w:rsid w:val="00D83030"/>
    <w:rsid w:val="00D86E60"/>
    <w:rsid w:val="00DB40FE"/>
    <w:rsid w:val="00DB68D4"/>
    <w:rsid w:val="00DC261E"/>
    <w:rsid w:val="00DC2C60"/>
    <w:rsid w:val="00DF3592"/>
    <w:rsid w:val="00E46DA2"/>
    <w:rsid w:val="00E579FB"/>
    <w:rsid w:val="00E82F62"/>
    <w:rsid w:val="00E9680C"/>
    <w:rsid w:val="00EA2FEA"/>
    <w:rsid w:val="00EA501F"/>
    <w:rsid w:val="00F1035A"/>
    <w:rsid w:val="00F25DBB"/>
    <w:rsid w:val="00F50B09"/>
    <w:rsid w:val="00F70833"/>
    <w:rsid w:val="00F81224"/>
    <w:rsid w:val="00F81DF2"/>
    <w:rsid w:val="00F87915"/>
    <w:rsid w:val="00FC34B8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03FC6"/>
  <w15:docId w15:val="{407985B2-3228-45C2-AE60-F8B99E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5A"/>
  </w:style>
  <w:style w:type="paragraph" w:styleId="Footer">
    <w:name w:val="footer"/>
    <w:basedOn w:val="Normal"/>
    <w:link w:val="Foot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f00b5-8d32-48d1-8af5-dd767e2e4a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406EA3E85334F993DB628D38213B3" ma:contentTypeVersion="9" ma:contentTypeDescription="Create a new document." ma:contentTypeScope="" ma:versionID="0cdfe1d9884f6a0874c45e2285f8360a">
  <xsd:schema xmlns:xsd="http://www.w3.org/2001/XMLSchema" xmlns:xs="http://www.w3.org/2001/XMLSchema" xmlns:p="http://schemas.microsoft.com/office/2006/metadata/properties" xmlns:ns3="b5ef00b5-8d32-48d1-8af5-dd767e2e4ac9" targetNamespace="http://schemas.microsoft.com/office/2006/metadata/properties" ma:root="true" ma:fieldsID="2d2b2cb36c873a84b4575bb3c3659d57" ns3:_="">
    <xsd:import namespace="b5ef00b5-8d32-48d1-8af5-dd767e2e4ac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f00b5-8d32-48d1-8af5-dd767e2e4ac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EF4C5-7702-427C-918C-19BDEB99B0E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b5ef00b5-8d32-48d1-8af5-dd767e2e4a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6BC258-1288-4B5A-A263-5C0EA5136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f00b5-8d32-48d1-8af5-dd767e2e4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07C80-D062-45DC-AA82-A6A5D4EF1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Shelton</cp:lastModifiedBy>
  <cp:revision>2</cp:revision>
  <dcterms:created xsi:type="dcterms:W3CDTF">2025-08-10T17:39:00Z</dcterms:created>
  <dcterms:modified xsi:type="dcterms:W3CDTF">2025-08-10T17:39:00Z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0x0101009FE406EA3E85334F993DB628D38213B3</vt:lpwstr>
  </property>
</Properties>
</file>